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E14" w:rsidRDefault="00890E14" w:rsidP="00890E14">
      <w:pPr>
        <w:pStyle w:val="BodyText"/>
        <w:rPr>
          <w:rFonts w:ascii="Tahoma"/>
          <w:b w:val="0"/>
          <w:i w:val="0"/>
        </w:rPr>
      </w:pPr>
    </w:p>
    <w:p w:rsidR="00890E14" w:rsidRDefault="00890E14" w:rsidP="00890E14">
      <w:pPr>
        <w:pStyle w:val="BodyText"/>
        <w:rPr>
          <w:rFonts w:ascii="Tahoma"/>
          <w:b w:val="0"/>
          <w:i w:val="0"/>
        </w:rPr>
      </w:pPr>
    </w:p>
    <w:p w:rsidR="00890E14" w:rsidRDefault="00890E14" w:rsidP="00890E14">
      <w:pPr>
        <w:rPr>
          <w:rFonts w:ascii="Tahoma"/>
          <w:bCs/>
          <w:iCs/>
          <w:sz w:val="20"/>
          <w:szCs w:val="20"/>
        </w:rPr>
      </w:pPr>
    </w:p>
    <w:p w:rsidR="00A82978" w:rsidRDefault="00A82978" w:rsidP="00890E14">
      <w:pPr>
        <w:rPr>
          <w:rFonts w:ascii="Tahoma"/>
          <w:bCs/>
          <w:iCs/>
          <w:sz w:val="20"/>
          <w:szCs w:val="20"/>
        </w:rPr>
      </w:pPr>
    </w:p>
    <w:p w:rsidR="00A82978" w:rsidRDefault="00A82978" w:rsidP="00A82978">
      <w:pPr>
        <w:spacing w:before="232"/>
        <w:rPr>
          <w:rFonts w:ascii="Tahoma"/>
          <w:bCs/>
          <w:iCs/>
          <w:sz w:val="20"/>
          <w:szCs w:val="20"/>
        </w:rPr>
      </w:pPr>
      <w:r>
        <w:rPr>
          <w:rFonts w:ascii="Tahoma"/>
          <w:color w:val="FF0000"/>
          <w:w w:val="95"/>
          <w:sz w:val="36"/>
        </w:rPr>
        <w:t>4.1.3 Percentage of classrooms and seminar halls with ICT</w:t>
      </w:r>
      <w:r>
        <w:rPr>
          <w:rFonts w:ascii="Tahoma" w:hAnsi="Tahoma"/>
          <w:color w:val="FF0000"/>
          <w:w w:val="95"/>
          <w:sz w:val="36"/>
        </w:rPr>
        <w:t>–enabled facilities such as smart class, LMS, etc. (Data for the latest completed academic year)</w:t>
      </w:r>
    </w:p>
    <w:p w:rsidR="00A82978" w:rsidRDefault="00A82978" w:rsidP="00890E14">
      <w:pPr>
        <w:rPr>
          <w:rFonts w:ascii="Tahoma"/>
          <w:sz w:val="11"/>
        </w:rPr>
        <w:sectPr w:rsidR="00A82978" w:rsidSect="00C4709C">
          <w:headerReference w:type="default" r:id="rId6"/>
          <w:footerReference w:type="default" r:id="rId7"/>
          <w:pgSz w:w="11910" w:h="16840"/>
          <w:pgMar w:top="2240" w:right="1220" w:bottom="851" w:left="1280" w:header="663" w:footer="954" w:gutter="0"/>
          <w:pgNumType w:start="1"/>
          <w:cols w:space="720"/>
        </w:sectPr>
      </w:pPr>
      <w:r>
        <w:rPr>
          <w:rFonts w:ascii="Tahoma"/>
          <w:noProof/>
          <w:sz w:val="11"/>
          <w:lang w:val="en-IN" w:eastAsia="en-IN"/>
        </w:rPr>
        <w:pict>
          <v:group id="_x0000_s2056" style="position:absolute;margin-left:107.85pt;margin-top:45.25pt;width:379.65pt;height:382.15pt;z-index:-251658240;mso-wrap-distance-left:0;mso-wrap-distance-right:0;mso-position-horizontal-relative:page" coordorigin="2157,179" coordsize="7593,76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7" type="#_x0000_t75" style="position:absolute;left:2157;top:178;width:7593;height:7643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8" type="#_x0000_t202" style="position:absolute;left:2981;top:1250;width:5393;height:399" filled="f" stroked="f">
              <v:textbox style="mso-next-textbox:#_x0000_s2058" inset="0,0,0,0">
                <w:txbxContent>
                  <w:p w:rsidR="00A82978" w:rsidRDefault="00A82978" w:rsidP="00A82978">
                    <w:pPr>
                      <w:spacing w:line="398" w:lineRule="exact"/>
                      <w:rPr>
                        <w:sz w:val="40"/>
                      </w:rPr>
                    </w:pPr>
                    <w:r>
                      <w:rPr>
                        <w:w w:val="90"/>
                        <w:sz w:val="40"/>
                      </w:rPr>
                      <w:t>SUPPORTING DOCUMENT FOR 4.1.3</w:t>
                    </w:r>
                  </w:p>
                </w:txbxContent>
              </v:textbox>
            </v:shape>
            <v:shape id="_x0000_s2059" type="#_x0000_t202" style="position:absolute;left:4369;top:3012;width:3045;height:399" filled="f" stroked="f">
              <v:textbox style="mso-next-textbox:#_x0000_s2059" inset="0,0,0,0">
                <w:txbxContent>
                  <w:p w:rsidR="00A82978" w:rsidRDefault="00A82978" w:rsidP="00A82978">
                    <w:pPr>
                      <w:spacing w:line="398" w:lineRule="exact"/>
                      <w:rPr>
                        <w:sz w:val="40"/>
                      </w:rPr>
                    </w:pPr>
                    <w:r>
                      <w:rPr>
                        <w:w w:val="90"/>
                        <w:sz w:val="40"/>
                      </w:rPr>
                      <w:t>MASTER TIMETABLE</w:t>
                    </w:r>
                  </w:p>
                </w:txbxContent>
              </v:textbox>
            </v:shape>
            <v:shape id="_x0000_s2060" type="#_x0000_t202" style="position:absolute;left:5070;top:4783;width:1591;height:399" filled="f" stroked="f">
              <v:textbox style="mso-next-textbox:#_x0000_s2060" inset="0,0,0,0">
                <w:txbxContent>
                  <w:p w:rsidR="00A82978" w:rsidRDefault="00A82978" w:rsidP="00A82978">
                    <w:pPr>
                      <w:spacing w:line="398" w:lineRule="exact"/>
                      <w:rPr>
                        <w:sz w:val="40"/>
                      </w:rPr>
                    </w:pPr>
                    <w:r>
                      <w:rPr>
                        <w:w w:val="85"/>
                        <w:sz w:val="40"/>
                      </w:rPr>
                      <w:t>2022-2023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CB" w:rsidRDefault="00553028" w:rsidP="00890E14">
      <w:r>
        <w:rPr>
          <w:rFonts w:ascii="Tahoma"/>
          <w:b/>
          <w:i/>
          <w:noProof/>
          <w:lang w:val="en-IN" w:eastAsia="en-IN"/>
        </w:rPr>
        <w:lastRenderedPageBreak/>
        <w:drawing>
          <wp:inline distT="0" distB="0" distL="0" distR="0">
            <wp:extent cx="5613219" cy="6172200"/>
            <wp:effectExtent l="0" t="0" r="0" b="0"/>
            <wp:docPr id="3" name="Picture 1" descr="E:\Meena\AQAR criterion 4 2021-22\2021-22\scan files - 1\scan 2 jpg\4.1.3 SD 1 - scan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219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>
      <w:r>
        <w:rPr>
          <w:rFonts w:ascii="Tahoma"/>
          <w:b/>
          <w:i/>
          <w:noProof/>
          <w:lang w:val="en-IN" w:eastAsia="en-IN"/>
        </w:rPr>
        <w:drawing>
          <wp:inline distT="0" distB="0" distL="0" distR="0">
            <wp:extent cx="5731510" cy="6382667"/>
            <wp:effectExtent l="0" t="0" r="0" b="0"/>
            <wp:docPr id="5" name="Picture 2" descr="E:\Meena\AQAR criterion 4 2021-22\2021-22\scan files - 1\scan 2 jpg\4.1.3 SD 1 - scan 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 rotWithShape="1">
                    <a:blip r:embed="rId10" cstate="print"/>
                    <a:srcRect l="1" r="-4336" b="12050"/>
                    <a:stretch/>
                  </pic:blipFill>
                  <pic:spPr bwMode="auto">
                    <a:xfrm>
                      <a:off x="0" y="0"/>
                      <a:ext cx="5731510" cy="638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/>
    <w:p w:rsidR="009D4D2D" w:rsidRDefault="009D4D2D" w:rsidP="00890E14">
      <w:r>
        <w:rPr>
          <w:rFonts w:ascii="Tahoma"/>
          <w:b/>
          <w:i/>
          <w:noProof/>
          <w:lang w:val="en-IN" w:eastAsia="en-IN"/>
        </w:rPr>
        <w:drawing>
          <wp:inline distT="0" distB="0" distL="0" distR="0">
            <wp:extent cx="5377285" cy="7257573"/>
            <wp:effectExtent l="0" t="0" r="0" b="0"/>
            <wp:docPr id="7" name="Picture 3" descr="E:\Meena\AQAR criterion 4 2021-22\2021-22\scan files - 1\scan 2 jpg\4.1.3 SD 1 - scan 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285" cy="72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598" w:rsidRDefault="00846598" w:rsidP="00890E14"/>
    <w:p w:rsidR="00846598" w:rsidRDefault="00846598" w:rsidP="00890E14"/>
    <w:p w:rsidR="00846598" w:rsidRDefault="00846598" w:rsidP="00890E14"/>
    <w:p w:rsidR="00846598" w:rsidRDefault="00846598" w:rsidP="00890E14"/>
    <w:p w:rsidR="00846598" w:rsidRDefault="00846598" w:rsidP="00890E14"/>
    <w:p w:rsidR="00846598" w:rsidRDefault="00846598" w:rsidP="00890E14"/>
    <w:p w:rsidR="00846598" w:rsidRDefault="00846598" w:rsidP="00890E14"/>
    <w:p w:rsidR="00846598" w:rsidRDefault="00846598" w:rsidP="00890E14">
      <w:r>
        <w:rPr>
          <w:rFonts w:ascii="Tahoma"/>
          <w:b/>
          <w:i/>
          <w:noProof/>
          <w:lang w:val="en-IN" w:eastAsia="en-IN"/>
        </w:rPr>
        <w:drawing>
          <wp:inline distT="0" distB="0" distL="0" distR="0">
            <wp:extent cx="5101353" cy="5832000"/>
            <wp:effectExtent l="0" t="0" r="4445" b="0"/>
            <wp:docPr id="9" name="Picture 4" descr="E:\Meena\AQAR criterion 4 2021-22\2021-22\scan files - 1\scan 2 jpg\4.1.3 SD 1 - scan 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 rotWithShape="1">
                    <a:blip r:embed="rId12" cstate="print"/>
                    <a:srcRect b="10868"/>
                    <a:stretch/>
                  </pic:blipFill>
                  <pic:spPr bwMode="auto">
                    <a:xfrm>
                      <a:off x="0" y="0"/>
                      <a:ext cx="5109165" cy="584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>
      <w:r>
        <w:rPr>
          <w:rFonts w:ascii="Tahoma"/>
          <w:b/>
          <w:i/>
          <w:noProof/>
          <w:lang w:val="en-IN" w:eastAsia="en-IN"/>
        </w:rPr>
        <w:drawing>
          <wp:inline distT="0" distB="0" distL="0" distR="0">
            <wp:extent cx="5372814" cy="6768846"/>
            <wp:effectExtent l="0" t="0" r="0" b="0"/>
            <wp:docPr id="11" name="Picture 5" descr="E:\Meena\AQAR criterion 4 2021-22\2021-22\scan files - 1\scan 2 jpg\4.1.3 SD 1 - scan 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814" cy="676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/>
    <w:p w:rsidR="005B4EA9" w:rsidRDefault="005B4EA9" w:rsidP="00890E14">
      <w:r>
        <w:rPr>
          <w:rFonts w:ascii="Tahoma"/>
          <w:b/>
          <w:i/>
          <w:noProof/>
          <w:lang w:val="en-IN" w:eastAsia="en-IN"/>
        </w:rPr>
        <w:drawing>
          <wp:inline distT="0" distB="0" distL="0" distR="0">
            <wp:extent cx="5138988" cy="5040000"/>
            <wp:effectExtent l="0" t="0" r="5080" b="8255"/>
            <wp:docPr id="13" name="Picture 6" descr="E:\Meena\AQAR criterion 4 2021-22\2021-22\scan files - 1\scan 2 jpg\4.1.3 SD 1 - scan 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 rotWithShape="1">
                    <a:blip r:embed="rId14" cstate="print"/>
                    <a:srcRect t="-3" b="11177"/>
                    <a:stretch/>
                  </pic:blipFill>
                  <pic:spPr bwMode="auto">
                    <a:xfrm>
                      <a:off x="0" y="0"/>
                      <a:ext cx="5145905" cy="5046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311046" w:rsidRDefault="00311046" w:rsidP="00890E14"/>
    <w:p w:rsidR="00611F85" w:rsidRDefault="00611F85" w:rsidP="00890E14"/>
    <w:p w:rsidR="00611F85" w:rsidRDefault="00611F85" w:rsidP="00890E14"/>
    <w:p w:rsidR="00611F85" w:rsidRDefault="00611F85" w:rsidP="00890E14"/>
    <w:p w:rsidR="00311046" w:rsidRDefault="00B555C8" w:rsidP="00890E14">
      <w:r>
        <w:rPr>
          <w:rFonts w:ascii="Tahoma"/>
          <w:b/>
          <w:i/>
          <w:noProof/>
          <w:lang w:val="en-IN" w:eastAsia="en-IN"/>
        </w:rPr>
        <w:drawing>
          <wp:inline distT="0" distB="0" distL="0" distR="0">
            <wp:extent cx="5266557" cy="6160008"/>
            <wp:effectExtent l="0" t="0" r="0" b="0"/>
            <wp:docPr id="15" name="Picture 7" descr="E:\Meena\AQAR criterion 4 2021-22\2021-22\scan files - 1\scan 2 jpg\4.1.3 SD 1 - scan 2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557" cy="61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611F85" w:rsidP="00890E14">
      <w:r>
        <w:rPr>
          <w:rFonts w:ascii="Tahoma"/>
          <w:b/>
          <w:i/>
          <w:noProof/>
          <w:lang w:val="en-IN" w:eastAsia="en-IN"/>
        </w:rPr>
        <w:drawing>
          <wp:inline distT="0" distB="0" distL="0" distR="0">
            <wp:extent cx="5459463" cy="5076000"/>
            <wp:effectExtent l="0" t="0" r="8255" b="0"/>
            <wp:docPr id="17" name="Picture 8" descr="E:\Meena\AQAR criterion 4 2021-22\2021-22\scan files - 1\scan 2 jpg\4.1.3 SD 1 - scan 2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 rotWithShape="1">
                    <a:blip r:embed="rId16" cstate="print"/>
                    <a:srcRect t="2" b="13752"/>
                    <a:stretch/>
                  </pic:blipFill>
                  <pic:spPr bwMode="auto">
                    <a:xfrm>
                      <a:off x="0" y="0"/>
                      <a:ext cx="5468183" cy="508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B555C8" w:rsidRDefault="00B555C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>
      <w:r>
        <w:rPr>
          <w:rFonts w:ascii="Tahoma"/>
          <w:b/>
          <w:i/>
          <w:noProof/>
          <w:lang w:val="en-IN" w:eastAsia="en-IN"/>
        </w:rPr>
        <w:drawing>
          <wp:inline distT="0" distB="0" distL="0" distR="0">
            <wp:extent cx="5558324" cy="6121908"/>
            <wp:effectExtent l="0" t="0" r="0" b="0"/>
            <wp:docPr id="19" name="Picture 9" descr="E:\Meena\AQAR criterion 4 2021-22\2021-22\scan files - 1\scan 2 jpg\4.1.3 SD 1 - scan 2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324" cy="612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>
      <w:r>
        <w:rPr>
          <w:rFonts w:ascii="Tahoma"/>
          <w:b/>
          <w:i/>
          <w:noProof/>
          <w:lang w:val="en-IN" w:eastAsia="en-IN"/>
        </w:rPr>
        <w:lastRenderedPageBreak/>
        <w:drawing>
          <wp:inline distT="0" distB="0" distL="0" distR="0">
            <wp:extent cx="5219006" cy="4752000"/>
            <wp:effectExtent l="0" t="0" r="1270" b="0"/>
            <wp:docPr id="21" name="Picture 10" descr="E:\Meena\AQAR criterion 4 2021-22\2021-22\scan files - 1\scan 2 jpg\4.1.3 SD 1 - scan 2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 rotWithShape="1">
                    <a:blip r:embed="rId18" cstate="print"/>
                    <a:srcRect t="1" b="10342"/>
                    <a:stretch/>
                  </pic:blipFill>
                  <pic:spPr bwMode="auto">
                    <a:xfrm>
                      <a:off x="0" y="0"/>
                      <a:ext cx="5225482" cy="475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>
      <w:r>
        <w:rPr>
          <w:rFonts w:ascii="Tahoma"/>
          <w:b/>
          <w:i/>
          <w:noProof/>
          <w:lang w:val="en-IN" w:eastAsia="en-IN"/>
        </w:rPr>
        <w:lastRenderedPageBreak/>
        <w:drawing>
          <wp:inline distT="0" distB="0" distL="0" distR="0">
            <wp:extent cx="5625028" cy="6254019"/>
            <wp:effectExtent l="0" t="0" r="0" b="0"/>
            <wp:docPr id="23" name="Picture 11" descr="E:\Meena\AQAR criterion 4 2021-22\2021-22\scan files - 1\scan 2 jpg\4.1.3 SD 1 - scan 2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028" cy="62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/>
    <w:p w:rsidR="006A4FE8" w:rsidRDefault="006A4FE8" w:rsidP="00890E14">
      <w:r>
        <w:rPr>
          <w:rFonts w:ascii="Tahoma"/>
          <w:b/>
          <w:i/>
          <w:noProof/>
          <w:lang w:val="en-IN" w:eastAsia="en-IN"/>
        </w:rPr>
        <w:lastRenderedPageBreak/>
        <w:drawing>
          <wp:inline distT="0" distB="0" distL="0" distR="0">
            <wp:extent cx="5571490" cy="5184000"/>
            <wp:effectExtent l="0" t="0" r="0" b="0"/>
            <wp:docPr id="25" name="Picture 12" descr="E:\Meena\AQAR criterion 4 2021-22\2021-22\scan files - 1\scan 2 jpg\4.1.3 SD 1 - p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 rotWithShape="1">
                    <a:blip r:embed="rId20" cstate="print"/>
                    <a:srcRect b="33290"/>
                    <a:stretch/>
                  </pic:blipFill>
                  <pic:spPr bwMode="auto">
                    <a:xfrm>
                      <a:off x="0" y="0"/>
                      <a:ext cx="5599856" cy="521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1046" w:rsidRPr="00890E14" w:rsidRDefault="00311046" w:rsidP="00890E14"/>
    <w:sectPr w:rsidR="00311046" w:rsidRPr="00890E14" w:rsidSect="00DE14EA">
      <w:headerReference w:type="default" r:id="rId21"/>
      <w:footerReference w:type="default" r:id="rId22"/>
      <w:pgSz w:w="11906" w:h="16838"/>
      <w:pgMar w:top="1701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1002" w:rsidRDefault="00761002" w:rsidP="001B6DD7">
      <w:r>
        <w:separator/>
      </w:r>
    </w:p>
  </w:endnote>
  <w:endnote w:type="continuationSeparator" w:id="1">
    <w:p w:rsidR="00761002" w:rsidRDefault="00761002" w:rsidP="001B6D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maranth">
    <w:altName w:val="Heavy Heap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9C" w:rsidRPr="001B6DD7" w:rsidRDefault="00C4709C" w:rsidP="00C4709C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b/>
        <w:bCs/>
        <w:iCs/>
        <w:color w:val="0D0D0D"/>
        <w:sz w:val="20"/>
        <w:szCs w:val="20"/>
      </w:rPr>
      <w:t>Annual Quality Assurance Report (</w:t>
    </w:r>
    <w:r w:rsidRPr="00EF30D4">
      <w:rPr>
        <w:b/>
        <w:color w:val="0D0D0D"/>
        <w:sz w:val="20"/>
        <w:szCs w:val="20"/>
      </w:rPr>
      <w:t>AQAR</w:t>
    </w:r>
    <w:r w:rsidRPr="00EF30D4">
      <w:rPr>
        <w:b/>
        <w:bCs/>
        <w:iCs/>
        <w:color w:val="0D0D0D"/>
        <w:sz w:val="20"/>
        <w:szCs w:val="20"/>
      </w:rPr>
      <w:t>) (202</w:t>
    </w:r>
    <w:r>
      <w:rPr>
        <w:b/>
        <w:bCs/>
        <w:iCs/>
        <w:color w:val="0D0D0D"/>
        <w:sz w:val="20"/>
        <w:szCs w:val="20"/>
      </w:rPr>
      <w:t>2-</w:t>
    </w:r>
    <w:r w:rsidRPr="00EF30D4">
      <w:rPr>
        <w:b/>
        <w:bCs/>
        <w:iCs/>
        <w:color w:val="0D0D0D"/>
        <w:sz w:val="20"/>
        <w:szCs w:val="20"/>
      </w:rPr>
      <w:t xml:space="preserve"> 202</w:t>
    </w:r>
    <w:r>
      <w:rPr>
        <w:b/>
        <w:bCs/>
        <w:iCs/>
        <w:color w:val="0D0D0D"/>
        <w:sz w:val="20"/>
        <w:szCs w:val="20"/>
      </w:rPr>
      <w:t>3</w:t>
    </w:r>
    <w:r w:rsidRPr="00EF30D4">
      <w:rPr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:rsidR="00C4709C" w:rsidRDefault="00C4709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b/>
        <w:bCs/>
        <w:iCs/>
        <w:color w:val="0D0D0D"/>
        <w:sz w:val="20"/>
        <w:szCs w:val="20"/>
      </w:rPr>
      <w:t>Annual Quality Assurance Report (</w:t>
    </w:r>
    <w:r w:rsidRPr="00EF30D4">
      <w:rPr>
        <w:b/>
        <w:color w:val="0D0D0D"/>
        <w:sz w:val="20"/>
        <w:szCs w:val="20"/>
      </w:rPr>
      <w:t>AQAR</w:t>
    </w:r>
    <w:r w:rsidRPr="00EF30D4">
      <w:rPr>
        <w:b/>
        <w:bCs/>
        <w:iCs/>
        <w:color w:val="0D0D0D"/>
        <w:sz w:val="20"/>
        <w:szCs w:val="20"/>
      </w:rPr>
      <w:t>) (202</w:t>
    </w:r>
    <w:r w:rsidR="00CD77B1">
      <w:rPr>
        <w:b/>
        <w:bCs/>
        <w:iCs/>
        <w:color w:val="0D0D0D"/>
        <w:sz w:val="20"/>
        <w:szCs w:val="20"/>
      </w:rPr>
      <w:t>2</w:t>
    </w:r>
    <w:r>
      <w:rPr>
        <w:b/>
        <w:bCs/>
        <w:iCs/>
        <w:color w:val="0D0D0D"/>
        <w:sz w:val="20"/>
        <w:szCs w:val="20"/>
      </w:rPr>
      <w:t>-</w:t>
    </w:r>
    <w:r w:rsidRPr="00EF30D4">
      <w:rPr>
        <w:b/>
        <w:bCs/>
        <w:iCs/>
        <w:color w:val="0D0D0D"/>
        <w:sz w:val="20"/>
        <w:szCs w:val="20"/>
      </w:rPr>
      <w:t xml:space="preserve"> 202</w:t>
    </w:r>
    <w:r w:rsidR="00CD77B1">
      <w:rPr>
        <w:b/>
        <w:bCs/>
        <w:iCs/>
        <w:color w:val="0D0D0D"/>
        <w:sz w:val="20"/>
        <w:szCs w:val="20"/>
      </w:rPr>
      <w:t>3</w:t>
    </w:r>
    <w:r w:rsidRPr="00EF30D4">
      <w:rPr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1002" w:rsidRDefault="00761002" w:rsidP="001B6DD7">
      <w:r>
        <w:separator/>
      </w:r>
    </w:p>
  </w:footnote>
  <w:footnote w:type="continuationSeparator" w:id="1">
    <w:p w:rsidR="00761002" w:rsidRDefault="00761002" w:rsidP="001B6D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09C" w:rsidRDefault="00C4709C" w:rsidP="00C4709C">
    <w:pPr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85725</wp:posOffset>
          </wp:positionH>
          <wp:positionV relativeFrom="paragraph">
            <wp:posOffset>87630</wp:posOffset>
          </wp:positionV>
          <wp:extent cx="933450" cy="923925"/>
          <wp:effectExtent l="19050" t="0" r="0" b="0"/>
          <wp:wrapNone/>
          <wp:docPr id="6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:rsidR="00890E14" w:rsidRPr="00C4709C" w:rsidRDefault="00C4709C" w:rsidP="00C4709C">
    <w:pPr>
      <w:spacing w:before="60" w:after="60"/>
      <w:jc w:val="center"/>
      <w:rPr>
        <w:b/>
        <w:i/>
        <w:color w:val="C00000"/>
        <w:sz w:val="20"/>
        <w:szCs w:val="20"/>
      </w:rPr>
    </w:pPr>
    <w:r w:rsidRPr="006C5795">
      <w:rPr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5" type="#_x0000_t32" style="position:absolute;left:0;text-align:left;margin-left:-32.8pt;margin-top:.75pt;width:517.25pt;height:0;z-index:25166848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<w10:wrap type="square" anchorx="margin" anchory="margin"/>
        </v:shape>
      </w:pict>
    </w:r>
    <w:r>
      <w:rPr>
        <w:b/>
        <w:bCs/>
        <w:i/>
        <w:iCs/>
        <w:color w:val="C00000"/>
        <w:sz w:val="20"/>
      </w:rPr>
      <w:t>Affiliated to Madurai Kamaraj University</w:t>
    </w:r>
    <w:r>
      <w:rPr>
        <w:b/>
        <w:bCs/>
        <w:i/>
        <w:iCs/>
        <w:color w:val="C00000"/>
        <w:sz w:val="20"/>
      </w:rPr>
      <w:br/>
    </w:r>
    <w:r w:rsidRPr="0044021E">
      <w:rPr>
        <w:b/>
        <w:bCs/>
        <w:i/>
        <w:iCs/>
        <w:color w:val="C00000"/>
        <w:sz w:val="20"/>
      </w:rPr>
      <w:t>Re-Accredited with ‘A++’ by NAAC (Cycle - IV)</w:t>
    </w:r>
    <w:r w:rsidRPr="0044021E">
      <w:rPr>
        <w:b/>
        <w:bCs/>
        <w:i/>
        <w:iCs/>
        <w:color w:val="C00000"/>
        <w:sz w:val="20"/>
      </w:rPr>
      <w:br/>
    </w:r>
    <w:r w:rsidRPr="00393F99">
      <w:rPr>
        <w:b/>
        <w:bCs/>
        <w:iCs/>
        <w:color w:val="003399"/>
        <w:sz w:val="20"/>
      </w:rPr>
      <w:t xml:space="preserve">Mary Land, Madurai </w:t>
    </w:r>
    <w:r>
      <w:rPr>
        <w:b/>
        <w:bCs/>
        <w:iCs/>
        <w:color w:val="003399"/>
        <w:sz w:val="20"/>
      </w:rPr>
      <w:t>-</w:t>
    </w:r>
    <w:r w:rsidRPr="00393F99">
      <w:rPr>
        <w:b/>
        <w:bCs/>
        <w:iCs/>
        <w:color w:val="003399"/>
        <w:sz w:val="20"/>
      </w:rPr>
      <w:t xml:space="preserve"> 625018, Tamil Nadu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DD7" w:rsidRDefault="001B6DD7" w:rsidP="001B6DD7">
    <w:pPr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IN"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85725</wp:posOffset>
          </wp:positionH>
          <wp:positionV relativeFrom="paragraph">
            <wp:posOffset>87630</wp:posOffset>
          </wp:positionV>
          <wp:extent cx="933450" cy="923925"/>
          <wp:effectExtent l="1905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bidi="en-US"/>
      </w:rPr>
      <w:t>Fatima College</w:t>
    </w:r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:rsidR="001B6DD7" w:rsidRPr="001B6DD7" w:rsidRDefault="00B33849" w:rsidP="00DE14EA">
    <w:pPr>
      <w:spacing w:before="60" w:after="60"/>
      <w:jc w:val="center"/>
      <w:rPr>
        <w:b/>
        <w:i/>
        <w:color w:val="C00000"/>
        <w:sz w:val="20"/>
        <w:szCs w:val="20"/>
      </w:rPr>
    </w:pPr>
    <w:r w:rsidRPr="00B33849">
      <w:rPr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1026" type="#_x0000_t32" style="position:absolute;left:0;text-align:left;margin-left:-32.8pt;margin-top:.75pt;width:517.25pt;height:0;z-index:25165926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vYbP/N4AAAALAQAADwAAAGRycy9kb3ducmV2&#10;LnhtbEyPTUvDQBCG74L/YRnBW7tpoaGJ2RSpCp6KVlG8TbNjNpidDdnNh//eFYR6m4+Hd54pdrNt&#10;xUi9bxwrWC0TEMSV0w3XCl5fHhZbED4ga2wdk4Jv8rArLy8KzLWb+JnGY6hFDGGfowITQpdL6StD&#10;Fv3SdcRx9+l6iyG2fS11j1MMt61cJ0kqLTYcLxjsaG+o+joOVoHFRzeszX48vM13T3r64Opw/67U&#10;9dV8ewMi0BzOMPzqR3Uoo9PJDay9aBUs0k0a0Vissg2ISGTpNgNx+pvIspD/fyh/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L2Gz/zeAAAACwEAAA8AAAAAAAAAAAAAAAAAEgQAAGRy&#10;cy9kb3ducmV2LnhtbFBLBQYAAAAABAAEAPMAAAAdBQAAAAA=&#10;" strokeweight=".5pt">
          <w10:wrap type="square" anchorx="margin" anchory="margin"/>
        </v:shape>
      </w:pict>
    </w:r>
    <w:r w:rsidR="00045E4E">
      <w:rPr>
        <w:b/>
        <w:bCs/>
        <w:i/>
        <w:iCs/>
        <w:color w:val="C00000"/>
        <w:sz w:val="20"/>
      </w:rPr>
      <w:t>Affiliated to Madurai Kamaraj University</w:t>
    </w:r>
    <w:r w:rsidR="00045E4E">
      <w:rPr>
        <w:b/>
        <w:bCs/>
        <w:i/>
        <w:iCs/>
        <w:color w:val="C00000"/>
        <w:sz w:val="20"/>
      </w:rPr>
      <w:br/>
    </w:r>
    <w:r w:rsidR="001B6DD7" w:rsidRPr="0044021E">
      <w:rPr>
        <w:b/>
        <w:bCs/>
        <w:i/>
        <w:iCs/>
        <w:color w:val="C00000"/>
        <w:sz w:val="20"/>
      </w:rPr>
      <w:t>Re-Accredited with ‘A++’ by NAAC (Cycle - IV)</w:t>
    </w:r>
    <w:r w:rsidR="001B6DD7" w:rsidRPr="0044021E">
      <w:rPr>
        <w:b/>
        <w:bCs/>
        <w:i/>
        <w:iCs/>
        <w:color w:val="C00000"/>
        <w:sz w:val="20"/>
      </w:rPr>
      <w:br/>
    </w:r>
    <w:r w:rsidR="001B6DD7" w:rsidRPr="00393F99">
      <w:rPr>
        <w:b/>
        <w:bCs/>
        <w:iCs/>
        <w:color w:val="003399"/>
        <w:sz w:val="20"/>
      </w:rPr>
      <w:t xml:space="preserve">Mary Land, Madurai </w:t>
    </w:r>
    <w:r w:rsidR="001B6DD7">
      <w:rPr>
        <w:b/>
        <w:bCs/>
        <w:iCs/>
        <w:color w:val="003399"/>
        <w:sz w:val="20"/>
      </w:rPr>
      <w:t>-</w:t>
    </w:r>
    <w:r w:rsidR="001B6DD7" w:rsidRPr="00393F99">
      <w:rPr>
        <w:b/>
        <w:bCs/>
        <w:iCs/>
        <w:color w:val="003399"/>
        <w:sz w:val="20"/>
      </w:rPr>
      <w:t xml:space="preserve"> 625018, Tamil Nadu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1"/>
      <o:rules v:ext="edit">
        <o:r id="V:Rule2" type="connector" idref="#Straight Arrow Connector 2"/>
        <o:r id="V:Rule5" type="connector" idref="#_x0000_s103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1B6DD7"/>
    <w:rsid w:val="00045E4E"/>
    <w:rsid w:val="000D42C8"/>
    <w:rsid w:val="001262D8"/>
    <w:rsid w:val="00140205"/>
    <w:rsid w:val="001677C9"/>
    <w:rsid w:val="001954CB"/>
    <w:rsid w:val="001B6DD7"/>
    <w:rsid w:val="00311046"/>
    <w:rsid w:val="00334F21"/>
    <w:rsid w:val="003F7806"/>
    <w:rsid w:val="00442201"/>
    <w:rsid w:val="004C38BE"/>
    <w:rsid w:val="00511CEA"/>
    <w:rsid w:val="0053082C"/>
    <w:rsid w:val="00536B92"/>
    <w:rsid w:val="00553028"/>
    <w:rsid w:val="005B4EA9"/>
    <w:rsid w:val="00605700"/>
    <w:rsid w:val="00611F85"/>
    <w:rsid w:val="00656685"/>
    <w:rsid w:val="006A2F5F"/>
    <w:rsid w:val="006A4FE8"/>
    <w:rsid w:val="006E3778"/>
    <w:rsid w:val="00701FE9"/>
    <w:rsid w:val="00761002"/>
    <w:rsid w:val="00846598"/>
    <w:rsid w:val="00890E14"/>
    <w:rsid w:val="008D30B9"/>
    <w:rsid w:val="0096201D"/>
    <w:rsid w:val="009D4D2D"/>
    <w:rsid w:val="00A07E15"/>
    <w:rsid w:val="00A82978"/>
    <w:rsid w:val="00B33849"/>
    <w:rsid w:val="00B555C8"/>
    <w:rsid w:val="00C4709C"/>
    <w:rsid w:val="00CB0F00"/>
    <w:rsid w:val="00CD77B1"/>
    <w:rsid w:val="00CF54D6"/>
    <w:rsid w:val="00D65D1C"/>
    <w:rsid w:val="00DC3385"/>
    <w:rsid w:val="00DE14EA"/>
    <w:rsid w:val="00E63F34"/>
    <w:rsid w:val="00F41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E1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table" w:styleId="TableGrid">
    <w:name w:val="Table Grid"/>
    <w:basedOn w:val="TableNormal"/>
    <w:uiPriority w:val="39"/>
    <w:rsid w:val="001954CB"/>
    <w:pPr>
      <w:spacing w:after="0" w:line="240" w:lineRule="auto"/>
    </w:pPr>
    <w:rPr>
      <w:szCs w:val="20"/>
      <w:lang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890E14"/>
    <w:rPr>
      <w:b/>
      <w:bCs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90E14"/>
    <w:rPr>
      <w:rFonts w:ascii="Calibri" w:eastAsia="Calibri" w:hAnsi="Calibri" w:cs="Calibri"/>
      <w:b/>
      <w:bCs/>
      <w:i/>
      <w:i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9C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Sathya S</dc:creator>
  <cp:lastModifiedBy>SARAVANAN</cp:lastModifiedBy>
  <cp:revision>4</cp:revision>
  <dcterms:created xsi:type="dcterms:W3CDTF">2024-04-11T15:00:00Z</dcterms:created>
  <dcterms:modified xsi:type="dcterms:W3CDTF">2024-04-11T15:13:00Z</dcterms:modified>
</cp:coreProperties>
</file>