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6F33C1" w:rsidRPr="00AD571F" w:rsidRDefault="006F33C1" w:rsidP="006F33C1">
      <w:pPr>
        <w:spacing w:after="0" w:line="480" w:lineRule="auto"/>
        <w:jc w:val="both"/>
        <w:rPr>
          <w:rStyle w:val="style18"/>
          <w:rFonts w:ascii="Amaranth" w:hAnsi="Amaranth"/>
          <w:color w:val="C00000"/>
          <w:sz w:val="28"/>
          <w:szCs w:val="28"/>
        </w:rPr>
      </w:pPr>
      <w:r w:rsidRPr="00AD571F">
        <w:rPr>
          <w:rStyle w:val="style18"/>
          <w:rFonts w:ascii="Amaranth" w:hAnsi="Amaranth"/>
          <w:color w:val="C00000"/>
          <w:sz w:val="28"/>
          <w:szCs w:val="28"/>
        </w:rPr>
        <w:t>1.1.3 Details of courses offered by the institution that focus on Employability/ Entrepreneurship/ Skill Development during the year.</w:t>
      </w:r>
    </w:p>
    <w:p w:rsidR="00EF19B4" w:rsidRDefault="0070606A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0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EF19B4" w:rsidTr="00D71FFD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2060"/>
            <w:vAlign w:val="center"/>
          </w:tcPr>
          <w:p w:rsidR="00EF19B4" w:rsidRDefault="00D71FFD" w:rsidP="00D71FFD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End w:id="0"/>
            <w:r w:rsidRPr="00D71FFD">
              <w:rPr>
                <w:rFonts w:ascii="Amaranth" w:eastAsia="Amaranth" w:hAnsi="Amaranth" w:cs="Amaranth"/>
                <w:color w:val="FFFFFF"/>
                <w:sz w:val="30"/>
                <w:szCs w:val="30"/>
              </w:rPr>
              <w:t>Minutes of Board of Studies</w:t>
            </w:r>
          </w:p>
        </w:tc>
      </w:tr>
      <w:tr w:rsidR="00EF19B4" w:rsidTr="00893CCE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70606A" w:rsidP="00B73A24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B73A2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B73A2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EF19B4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EF19B4" w:rsidRDefault="00EF19B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  <w:p w:rsidR="00EF19B4" w:rsidRDefault="0070606A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4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F256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EF19B4" w:rsidRDefault="0070606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3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F256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EF19B4" w:rsidRDefault="0070606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8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115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27115" w:rsidRDefault="00F27115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 w:rsidR="00F256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27115" w:rsidRDefault="00F27115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27115" w:rsidRDefault="00F27115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F27115" w:rsidRDefault="00F27115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hAnsi="Amaranth"/>
                <w:color w:val="003399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10FC6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2945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2945F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2D33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</w:t>
            </w: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 w:rsidP="00F4250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2569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proofErr w:type="gramStart"/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S.W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F10FC6" w:rsidRPr="00F25694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2945F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2569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2569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DSPH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0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Home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DSHS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1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HINDI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F2569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FRENCH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  <w:bookmarkStart w:id="1" w:name="bookmark=id.30j0zll" w:colFirst="0" w:colLast="0"/>
      <w:bookmarkEnd w:id="1"/>
    </w:p>
    <w:sectPr w:rsidR="00EF19B4" w:rsidSect="00EF19B4">
      <w:headerReference w:type="default" r:id="rId33"/>
      <w:footerReference w:type="default" r:id="rId34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834" w:rsidRDefault="00D76834" w:rsidP="00EF19B4">
      <w:pPr>
        <w:spacing w:after="0" w:line="240" w:lineRule="auto"/>
      </w:pPr>
      <w:r>
        <w:separator/>
      </w:r>
    </w:p>
  </w:endnote>
  <w:endnote w:type="continuationSeparator" w:id="0">
    <w:p w:rsidR="00D76834" w:rsidRDefault="00D76834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9B4" w:rsidRDefault="0070606A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202668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202668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834" w:rsidRDefault="00D76834" w:rsidP="00EF19B4">
      <w:pPr>
        <w:spacing w:after="0" w:line="240" w:lineRule="auto"/>
      </w:pPr>
      <w:r>
        <w:separator/>
      </w:r>
    </w:p>
  </w:footnote>
  <w:footnote w:type="continuationSeparator" w:id="0">
    <w:p w:rsidR="00D76834" w:rsidRDefault="00D76834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9B4" w:rsidRDefault="008B00D5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70606A">
      <w:rPr>
        <w:b/>
        <w:smallCaps/>
        <w:color w:val="003399"/>
        <w:sz w:val="48"/>
        <w:szCs w:val="48"/>
      </w:rPr>
      <w:t xml:space="preserve">Fatima College </w:t>
    </w:r>
    <w:r w:rsidR="0070606A">
      <w:rPr>
        <w:rFonts w:ascii="Amaranth" w:eastAsia="Amaranth" w:hAnsi="Amaranth" w:cs="Amaranth"/>
        <w:b/>
        <w:color w:val="003399"/>
        <w:sz w:val="38"/>
        <w:szCs w:val="38"/>
      </w:rPr>
      <w:br/>
    </w:r>
    <w:r w:rsidR="0070606A">
      <w:rPr>
        <w:rFonts w:ascii="Amaranth" w:eastAsia="Amaranth" w:hAnsi="Amaranth" w:cs="Amaranth"/>
        <w:color w:val="003399"/>
        <w:sz w:val="20"/>
        <w:szCs w:val="20"/>
      </w:rPr>
      <w:t>(Autonomous)</w:t>
    </w:r>
    <w:r w:rsidR="0070606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4CFF" w:rsidRPr="00C713B1" w:rsidRDefault="00904CFF" w:rsidP="00904CFF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19B4" w:rsidRDefault="008B00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mc:AlternateContent>
      <mc:Choice Requires="wps">
        <w:r>
          <w:rPr>
            <w:noProof/>
          </w:rPr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61463" y="3780000"/>
                        <a:ext cx="656907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9075" h="1" extrusionOk="0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B4"/>
    <w:rsid w:val="00017CE5"/>
    <w:rsid w:val="00202668"/>
    <w:rsid w:val="002945F4"/>
    <w:rsid w:val="002C50C8"/>
    <w:rsid w:val="002D33EA"/>
    <w:rsid w:val="004C484D"/>
    <w:rsid w:val="00503C54"/>
    <w:rsid w:val="006F33C1"/>
    <w:rsid w:val="0070462A"/>
    <w:rsid w:val="0070606A"/>
    <w:rsid w:val="0072548B"/>
    <w:rsid w:val="007C465B"/>
    <w:rsid w:val="00893CCE"/>
    <w:rsid w:val="008B00D5"/>
    <w:rsid w:val="00904CFF"/>
    <w:rsid w:val="009743C9"/>
    <w:rsid w:val="00A62338"/>
    <w:rsid w:val="00A64009"/>
    <w:rsid w:val="00AD5897"/>
    <w:rsid w:val="00B55570"/>
    <w:rsid w:val="00B73A24"/>
    <w:rsid w:val="00C5474A"/>
    <w:rsid w:val="00CC1FD8"/>
    <w:rsid w:val="00CC6B2B"/>
    <w:rsid w:val="00D71FFD"/>
    <w:rsid w:val="00D76834"/>
    <w:rsid w:val="00E50D52"/>
    <w:rsid w:val="00E72657"/>
    <w:rsid w:val="00EF19B4"/>
    <w:rsid w:val="00F10FC6"/>
    <w:rsid w:val="00F25694"/>
    <w:rsid w:val="00F27115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5C89362-CB77-491E-BBC1-C9F56467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9B4"/>
  </w:style>
  <w:style w:type="paragraph" w:styleId="Title">
    <w:name w:val="Title"/>
    <w:basedOn w:val="Normal1"/>
    <w:next w:val="Normal1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1-2022/C-1/1.1.2/BOS/UAPH.pdf" TargetMode="External"/><Relationship Id="rId18" Type="http://schemas.openxmlformats.org/officeDocument/2006/relationships/hyperlink" Target="https://www.fatimacollegemdu.org/AQAR/C-36529/2021-2022/C-1/1.1.2/BOS/USBA.pdf" TargetMode="External"/><Relationship Id="rId26" Type="http://schemas.openxmlformats.org/officeDocument/2006/relationships/hyperlink" Target="https://www.fatimacollegemdu.org/AQAR/C-36529/2021-2022/C-1/1.1.2/BOS/PS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1.2/BOS/PSHI.pd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fatimacollegemdu.org/AQAR/C-36529/2021-2022/C-1/1.1.2/BOS/UAHI.pdf" TargetMode="External"/><Relationship Id="rId12" Type="http://schemas.openxmlformats.org/officeDocument/2006/relationships/hyperlink" Target="https://www.fatimacollegemdu.org/AQAR/C-36529/2021-2022/C-1/1.1.2/BOS/UAHS.pdf" TargetMode="External"/><Relationship Id="rId17" Type="http://schemas.openxmlformats.org/officeDocument/2006/relationships/hyperlink" Target="https://www.fatimacollegemdu.org/AQAR/C-36529/2021-2022/C-1/1.1.2/BOS/PACO.pdf" TargetMode="External"/><Relationship Id="rId25" Type="http://schemas.openxmlformats.org/officeDocument/2006/relationships/hyperlink" Target="https://www.fatimacollegemdu.org/AQAR/C-36529/2021-2022/C-1/1.1.2/BOS/PSNN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1.2/BOS/PAEC.pdf" TargetMode="External"/><Relationship Id="rId20" Type="http://schemas.openxmlformats.org/officeDocument/2006/relationships/hyperlink" Target="https://www.fatimacollegemdu.org/AQAR/C-36529/2021-2022/C-1/1.1.2/BOS/USCO.pdf" TargetMode="External"/><Relationship Id="rId29" Type="http://schemas.openxmlformats.org/officeDocument/2006/relationships/hyperlink" Target="https://www.fatimacollegemdu.org/AQAR/C-36529/2021-2022/C-1/1.1.2/BOS/DSPH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1.2/BOS/UATA.pdf" TargetMode="External"/><Relationship Id="rId24" Type="http://schemas.openxmlformats.org/officeDocument/2006/relationships/hyperlink" Target="https://www.fatimacollegemdu.org/AQAR/C-36529/2021-2022/C-1/1.1.2/BOS/PSSW.pdf" TargetMode="External"/><Relationship Id="rId32" Type="http://schemas.openxmlformats.org/officeDocument/2006/relationships/hyperlink" Target="https://www.fatimacollegemdu.org/AQAR/C-36529/2021-2022/C-1/1.1.2/BOS/FREN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1.2/BOS/UACO.pdf" TargetMode="External"/><Relationship Id="rId23" Type="http://schemas.openxmlformats.org/officeDocument/2006/relationships/hyperlink" Target="https://www.fatimacollegemdu.org/AQAR/C-36529/2021-2022/C-1/1.1.2/BOS/PSMA.pdf" TargetMode="External"/><Relationship Id="rId28" Type="http://schemas.openxmlformats.org/officeDocument/2006/relationships/hyperlink" Target="https://www.fatimacollegemdu.org/AQAR/C-36529/2021-2022/C-1/1.1.2/BOS/MC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timacollegemdu.org/AQAR/C-36529/2021-2022/C-1/1.1.2/BOS/UASC.pdf" TargetMode="External"/><Relationship Id="rId19" Type="http://schemas.openxmlformats.org/officeDocument/2006/relationships/hyperlink" Target="https://www.fatimacollegemdu.org/AQAR/C-36529/2021-2022/C-1/1.1.2/BOS/USIT.pdf" TargetMode="External"/><Relationship Id="rId31" Type="http://schemas.openxmlformats.org/officeDocument/2006/relationships/hyperlink" Target="https://www.fatimacollegemdu.org/AQAR/C-36529/2021-2022/C-1/1.1.2/BOS/HIND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1.2/BOS/UAEC.pdf" TargetMode="External"/><Relationship Id="rId14" Type="http://schemas.openxmlformats.org/officeDocument/2006/relationships/hyperlink" Target="https://www.fatimacollegemdu.org/AQAR/C-36529/2021-2022/C-1/1.1.2/BOS/UAZO.pdf" TargetMode="External"/><Relationship Id="rId22" Type="http://schemas.openxmlformats.org/officeDocument/2006/relationships/hyperlink" Target="https://www.fatimacollegemdu.org/AQAR/C-36529/2021-2022/C-1/1.1.2/BOS/PSEN.pdf" TargetMode="External"/><Relationship Id="rId27" Type="http://schemas.openxmlformats.org/officeDocument/2006/relationships/hyperlink" Target="https://www.fatimacollegemdu.org/AQAR/C-36529/2021-2022/C-1/1.1.2/BOS/MBA.pdf" TargetMode="External"/><Relationship Id="rId30" Type="http://schemas.openxmlformats.org/officeDocument/2006/relationships/hyperlink" Target="https://www.fatimacollegemdu.org/AQAR/C-36529/2021-2022/C-1/1.1.2/BOS/DSHS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FATIMA</cp:lastModifiedBy>
  <cp:revision>6</cp:revision>
  <dcterms:created xsi:type="dcterms:W3CDTF">2023-05-11T06:01:00Z</dcterms:created>
  <dcterms:modified xsi:type="dcterms:W3CDTF">2023-05-17T10:12:00Z</dcterms:modified>
</cp:coreProperties>
</file>