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56" w:rsidRDefault="004B2056" w:rsidP="004B2056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4B2056" w:rsidRPr="004B2056" w:rsidRDefault="004B2056" w:rsidP="004B2056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4B2056">
        <w:rPr>
          <w:rStyle w:val="style18"/>
          <w:rFonts w:ascii="Amaranth" w:hAnsi="Amaranth"/>
          <w:color w:val="C00000"/>
          <w:sz w:val="28"/>
          <w:szCs w:val="28"/>
        </w:rPr>
        <w:t>7.1.1 - Measures initiated by the Institution for the promotion of gender equity during the year </w:t>
      </w:r>
    </w:p>
    <w:p w:rsidR="004B2056" w:rsidRPr="002C79C8" w:rsidRDefault="004B2056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4B2056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2056" w:rsidRPr="001C78EB" w:rsidRDefault="004B2056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Prevention of Sexual Harassment</w:t>
            </w:r>
          </w:p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</w:p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</w:p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Safety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2056" w:rsidRDefault="004B2056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514350" cy="514350"/>
                  <wp:effectExtent l="19050" t="0" r="0" b="0"/>
                  <wp:docPr id="14" name="Picture 13" descr="LINK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056" w:rsidRPr="002C79C8" w:rsidRDefault="004B2056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4B2056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514350" cy="514350"/>
                  <wp:effectExtent l="19050" t="0" r="0" b="0"/>
                  <wp:docPr id="15" name="Picture 13" descr="LINK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056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1C78EB" w:rsidRDefault="004B2056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Gender Equity – Action Plan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2056" w:rsidRPr="002C79C8" w:rsidRDefault="004B2056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4B2056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514350" cy="514350"/>
                  <wp:effectExtent l="19050" t="0" r="0" b="0"/>
                  <wp:docPr id="16" name="Picture 13" descr="L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056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1C78EB" w:rsidRDefault="004B2056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Facilities Provided in terms of Sa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fety and Security, Counselling </w:t>
            </w: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Day Care Centre for Young Children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2056" w:rsidRPr="002C79C8" w:rsidRDefault="004B2056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4B2056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514350" cy="514350"/>
                  <wp:effectExtent l="19050" t="0" r="0" b="0"/>
                  <wp:docPr id="17" name="Picture 13" descr="LINK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056" w:rsidRPr="002C79C8" w:rsidTr="00682B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1C78EB" w:rsidRDefault="004B2056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Gender Sensitization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Default="004B2056" w:rsidP="004B2056">
            <w:pPr>
              <w:jc w:val="center"/>
            </w:pPr>
            <w:r w:rsidRPr="009746B0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9525" b="9525"/>
                  <wp:docPr id="12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056" w:rsidRPr="002C79C8" w:rsidTr="00682B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1C78EB" w:rsidRDefault="004B2056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Pr="004B2056" w:rsidRDefault="004B2056" w:rsidP="004B2056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2056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Gender Issues in Curriculum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2056" w:rsidRDefault="004B2056" w:rsidP="004B2056">
            <w:pPr>
              <w:jc w:val="center"/>
            </w:pPr>
            <w:r w:rsidRPr="009746B0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3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E9B" w:rsidRDefault="00EE1E9B" w:rsidP="00EF30D4">
      <w:pPr>
        <w:spacing w:after="0" w:line="240" w:lineRule="auto"/>
      </w:pPr>
      <w:r>
        <w:separator/>
      </w:r>
    </w:p>
  </w:endnote>
  <w:endnote w:type="continuationSeparator" w:id="1">
    <w:p w:rsidR="00EE1E9B" w:rsidRDefault="00EE1E9B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E9B" w:rsidRDefault="00EE1E9B" w:rsidP="00EF30D4">
      <w:pPr>
        <w:spacing w:after="0" w:line="240" w:lineRule="auto"/>
      </w:pPr>
      <w:r>
        <w:separator/>
      </w:r>
    </w:p>
  </w:footnote>
  <w:footnote w:type="continuationSeparator" w:id="1">
    <w:p w:rsidR="00EE1E9B" w:rsidRDefault="00EE1E9B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DB2DBE" w:rsidRPr="00DB2DB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DB2DBE" w:rsidP="00C713B1">
    <w:pPr>
      <w:pStyle w:val="Header"/>
    </w:pPr>
    <w:r w:rsidRPr="00DB2DB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C3ED0"/>
    <w:rsid w:val="003C4878"/>
    <w:rsid w:val="00420BAF"/>
    <w:rsid w:val="0047388D"/>
    <w:rsid w:val="004B2056"/>
    <w:rsid w:val="0050034A"/>
    <w:rsid w:val="0052294F"/>
    <w:rsid w:val="00573DEB"/>
    <w:rsid w:val="005A7615"/>
    <w:rsid w:val="005E0032"/>
    <w:rsid w:val="0061040E"/>
    <w:rsid w:val="00652B64"/>
    <w:rsid w:val="006B4C98"/>
    <w:rsid w:val="006E2D2B"/>
    <w:rsid w:val="006F4B8F"/>
    <w:rsid w:val="006F7F14"/>
    <w:rsid w:val="00741AB3"/>
    <w:rsid w:val="00786361"/>
    <w:rsid w:val="007E6D0A"/>
    <w:rsid w:val="00842BFF"/>
    <w:rsid w:val="00893D25"/>
    <w:rsid w:val="008C54D6"/>
    <w:rsid w:val="008F5EDD"/>
    <w:rsid w:val="0096520F"/>
    <w:rsid w:val="00997271"/>
    <w:rsid w:val="009A298C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4397E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B2DBE"/>
    <w:rsid w:val="00DD4C28"/>
    <w:rsid w:val="00DD6551"/>
    <w:rsid w:val="00E110F1"/>
    <w:rsid w:val="00E163A2"/>
    <w:rsid w:val="00E2665E"/>
    <w:rsid w:val="00E33A0F"/>
    <w:rsid w:val="00E36FB5"/>
    <w:rsid w:val="00EA1BE6"/>
    <w:rsid w:val="00EC61EB"/>
    <w:rsid w:val="00EE1E9B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SexualHarassment.jp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atimacollegemdu.org/NAAC-IV-CYCLE/C-36529/PoI/2Students/2.4/Semwise-Revaluation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timacollegemdu.org/ufiles/Part-V/FacilitiesProvided-Safety&amp;Security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atimacollegemdu.org/ufiles/Policies/SafetyPolicy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fatimacollegemdu.org/AQAR/C-36529/2020-2021/C-7/7.1.1/7.1.1-SD2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3</cp:revision>
  <dcterms:created xsi:type="dcterms:W3CDTF">2022-03-28T05:47:00Z</dcterms:created>
  <dcterms:modified xsi:type="dcterms:W3CDTF">2022-03-28T06:02:00Z</dcterms:modified>
</cp:coreProperties>
</file>