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D63" w:rsidRPr="00477D63" w:rsidRDefault="00477D63" w:rsidP="00477D63">
      <w:pPr>
        <w:pStyle w:val="Default"/>
        <w:ind w:right="-46"/>
        <w:rPr>
          <w:rFonts w:ascii="Bookman Old Style" w:hAnsi="Bookman Old Style"/>
          <w:b/>
          <w:bCs/>
          <w:i/>
          <w:iCs/>
        </w:rPr>
      </w:pPr>
      <w:r w:rsidRPr="00477D63">
        <w:rPr>
          <w:rFonts w:ascii="Bookman Old Style" w:hAnsi="Bookman Old Style"/>
          <w:b/>
          <w:bCs/>
        </w:rPr>
        <w:t>5.4.1</w:t>
      </w:r>
      <w:r w:rsidRPr="00477D63">
        <w:rPr>
          <w:rFonts w:ascii="Bookman Old Style" w:hAnsi="Bookman Old Style"/>
          <w:b/>
          <w:bCs/>
          <w:i/>
          <w:iCs/>
        </w:rPr>
        <w:t>The Alumni Association and its Chapters (registered and functional) contribute significantly to the development of the institution through financial and other support services.</w:t>
      </w:r>
    </w:p>
    <w:p w:rsidR="00477D63" w:rsidRPr="00477D63" w:rsidRDefault="00477D63" w:rsidP="00477D63">
      <w:pPr>
        <w:ind w:right="-46"/>
        <w:rPr>
          <w:rFonts w:ascii="Bookman Old Style" w:hAnsi="Bookman Old Style"/>
          <w:sz w:val="24"/>
          <w:szCs w:val="24"/>
        </w:rPr>
      </w:pPr>
    </w:p>
    <w:p w:rsidR="00477D63" w:rsidRPr="00477D63" w:rsidRDefault="00477D63" w:rsidP="00477D63">
      <w:pPr>
        <w:ind w:right="-46"/>
        <w:rPr>
          <w:rFonts w:ascii="Bookman Old Style" w:hAnsi="Bookman Old Style" w:cs="Times New Roman"/>
          <w:b/>
          <w:sz w:val="24"/>
          <w:szCs w:val="24"/>
        </w:rPr>
      </w:pPr>
      <w:r w:rsidRPr="00477D63">
        <w:rPr>
          <w:rFonts w:ascii="Bookman Old Style" w:hAnsi="Bookman Old Style" w:cs="Times New Roman"/>
          <w:b/>
          <w:sz w:val="24"/>
          <w:szCs w:val="24"/>
        </w:rPr>
        <w:t xml:space="preserve">Response: </w:t>
      </w:r>
    </w:p>
    <w:p w:rsidR="00477D63" w:rsidRPr="00477D63" w:rsidRDefault="00477D63" w:rsidP="00477D63">
      <w:pPr>
        <w:pStyle w:val="ListParagraph"/>
        <w:autoSpaceDE w:val="0"/>
        <w:autoSpaceDN w:val="0"/>
        <w:adjustRightInd w:val="0"/>
        <w:spacing w:after="0" w:line="240" w:lineRule="auto"/>
        <w:ind w:left="0" w:right="-46"/>
        <w:rPr>
          <w:rFonts w:ascii="Bookman Old Style" w:hAnsi="Bookman Old Style" w:cs="Bookman Old Style"/>
          <w:color w:val="000000"/>
          <w:sz w:val="24"/>
          <w:szCs w:val="24"/>
        </w:rPr>
      </w:pPr>
    </w:p>
    <w:p w:rsidR="00477D63" w:rsidRPr="00477D63" w:rsidRDefault="00477D63" w:rsidP="00477D63">
      <w:pPr>
        <w:pStyle w:val="ListParagraph"/>
        <w:autoSpaceDE w:val="0"/>
        <w:autoSpaceDN w:val="0"/>
        <w:adjustRightInd w:val="0"/>
        <w:spacing w:after="0" w:line="360" w:lineRule="auto"/>
        <w:ind w:left="0" w:right="-46"/>
        <w:jc w:val="both"/>
        <w:rPr>
          <w:rFonts w:ascii="Bookman Old Style" w:hAnsi="Bookman Old Style" w:cs="Bookman Old Style"/>
          <w:color w:val="000000"/>
          <w:sz w:val="24"/>
          <w:szCs w:val="24"/>
        </w:rPr>
      </w:pPr>
      <w:r w:rsidRPr="00477D63">
        <w:rPr>
          <w:rFonts w:ascii="Bookman Old Style" w:hAnsi="Bookman Old Style" w:cs="Bookman Old Style"/>
          <w:b/>
          <w:color w:val="000000"/>
          <w:sz w:val="24"/>
          <w:szCs w:val="24"/>
        </w:rPr>
        <w:t>Fatima College Alumnae Association (FCAA</w:t>
      </w:r>
      <w:proofErr w:type="gramStart"/>
      <w:r w:rsidRPr="00477D63">
        <w:rPr>
          <w:rFonts w:ascii="Bookman Old Style" w:hAnsi="Bookman Old Style" w:cs="Bookman Old Style"/>
          <w:b/>
          <w:color w:val="000000"/>
          <w:sz w:val="24"/>
          <w:szCs w:val="24"/>
        </w:rPr>
        <w:t>),</w:t>
      </w:r>
      <w:proofErr w:type="gramEnd"/>
      <w:r w:rsidRPr="00477D63">
        <w:rPr>
          <w:rFonts w:ascii="Bookman Old Style" w:hAnsi="Bookman Old Style" w:cs="Bookman Old Style"/>
          <w:b/>
          <w:color w:val="000000"/>
          <w:sz w:val="24"/>
          <w:szCs w:val="24"/>
        </w:rPr>
        <w:t xml:space="preserve"> is a registered body (Reg. No. 92/2015) under The Tamil Nadu Societies Registration Act (1975).</w:t>
      </w:r>
      <w:r w:rsidRPr="00477D63">
        <w:rPr>
          <w:rFonts w:ascii="Bookman Old Style" w:hAnsi="Bookman Old Style" w:cs="Bookman Old Style"/>
          <w:color w:val="000000"/>
          <w:sz w:val="24"/>
          <w:szCs w:val="24"/>
        </w:rPr>
        <w:t xml:space="preserve"> It has national and international chapters.</w:t>
      </w:r>
    </w:p>
    <w:p w:rsidR="00477D63" w:rsidRPr="00477D63" w:rsidRDefault="00477D63" w:rsidP="00477D63">
      <w:pPr>
        <w:pStyle w:val="ListParagraph"/>
        <w:autoSpaceDE w:val="0"/>
        <w:autoSpaceDN w:val="0"/>
        <w:adjustRightInd w:val="0"/>
        <w:spacing w:after="0" w:line="360" w:lineRule="auto"/>
        <w:ind w:left="0" w:right="-46"/>
        <w:jc w:val="both"/>
        <w:rPr>
          <w:rFonts w:ascii="Bookman Old Style" w:hAnsi="Bookman Old Style" w:cs="Bookman Old Style"/>
          <w:color w:val="000000"/>
          <w:sz w:val="24"/>
          <w:szCs w:val="24"/>
        </w:rPr>
      </w:pPr>
    </w:p>
    <w:p w:rsidR="00477D63" w:rsidRPr="00477D63" w:rsidRDefault="00477D63" w:rsidP="00477D63">
      <w:pPr>
        <w:pStyle w:val="ListParagraph"/>
        <w:autoSpaceDE w:val="0"/>
        <w:autoSpaceDN w:val="0"/>
        <w:adjustRightInd w:val="0"/>
        <w:spacing w:after="0" w:line="360" w:lineRule="auto"/>
        <w:ind w:left="0" w:right="-46"/>
        <w:jc w:val="both"/>
        <w:rPr>
          <w:rFonts w:ascii="Bookman Old Style" w:hAnsi="Bookman Old Style" w:cs="Bookman Old Style"/>
          <w:b/>
          <w:color w:val="000000"/>
          <w:sz w:val="24"/>
          <w:szCs w:val="24"/>
        </w:rPr>
      </w:pPr>
      <w:r w:rsidRPr="00477D63">
        <w:rPr>
          <w:rFonts w:ascii="Bookman Old Style" w:hAnsi="Bookman Old Style" w:cs="Bookman Old Style"/>
          <w:b/>
          <w:color w:val="000000"/>
          <w:sz w:val="24"/>
          <w:szCs w:val="24"/>
        </w:rPr>
        <w:t>Augmenting Infrastructure</w:t>
      </w:r>
      <w:r w:rsidR="00F1649C">
        <w:rPr>
          <w:rFonts w:ascii="Bookman Old Style" w:hAnsi="Bookman Old Style" w:cs="Bookman Old Style"/>
          <w:b/>
          <w:color w:val="000000"/>
          <w:sz w:val="24"/>
          <w:szCs w:val="24"/>
        </w:rPr>
        <w:t xml:space="preserve"> on Camps</w:t>
      </w:r>
    </w:p>
    <w:p w:rsidR="00477D63" w:rsidRPr="00477D63" w:rsidRDefault="00477D63" w:rsidP="00477D63">
      <w:pPr>
        <w:pStyle w:val="ListParagraph"/>
        <w:numPr>
          <w:ilvl w:val="0"/>
          <w:numId w:val="5"/>
        </w:numPr>
        <w:spacing w:before="120" w:after="120" w:line="360" w:lineRule="auto"/>
        <w:ind w:left="0" w:right="-46"/>
        <w:contextualSpacing w:val="0"/>
        <w:jc w:val="both"/>
        <w:rPr>
          <w:rFonts w:ascii="Bookman Old Style" w:hAnsi="Bookman Old Style"/>
          <w:i/>
          <w:sz w:val="24"/>
          <w:szCs w:val="24"/>
        </w:rPr>
      </w:pPr>
      <w:r w:rsidRPr="00477D63">
        <w:rPr>
          <w:rFonts w:ascii="Bookman Old Style" w:hAnsi="Bookman Old Style" w:cs="Bookman Old Style"/>
          <w:color w:val="000000"/>
          <w:sz w:val="24"/>
          <w:szCs w:val="24"/>
        </w:rPr>
        <w:t>Installation of 26 solar lamps and</w:t>
      </w:r>
      <w:r w:rsidRPr="00477D63">
        <w:rPr>
          <w:rFonts w:ascii="Bookman Old Style" w:hAnsi="Bookman Old Style"/>
          <w:sz w:val="24"/>
          <w:szCs w:val="24"/>
        </w:rPr>
        <w:t xml:space="preserve"> 4 focus lights</w:t>
      </w:r>
      <w:r w:rsidR="00F1649C">
        <w:rPr>
          <w:rFonts w:ascii="Bookman Old Style" w:hAnsi="Bookman Old Style"/>
          <w:sz w:val="24"/>
          <w:szCs w:val="24"/>
        </w:rPr>
        <w:t>.</w:t>
      </w:r>
      <w:r w:rsidRPr="00477D63">
        <w:rPr>
          <w:rFonts w:ascii="Bookman Old Style" w:hAnsi="Bookman Old Style" w:cs="Bookman Old Style"/>
          <w:color w:val="000000"/>
          <w:sz w:val="24"/>
          <w:szCs w:val="24"/>
        </w:rPr>
        <w:t xml:space="preserve"> </w:t>
      </w:r>
    </w:p>
    <w:p w:rsidR="00477D63" w:rsidRPr="00477D63" w:rsidRDefault="00F1649C" w:rsidP="00477D6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right="-46"/>
        <w:jc w:val="both"/>
        <w:rPr>
          <w:rFonts w:ascii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hAnsi="Bookman Old Style" w:cs="Bookman Old Style"/>
          <w:color w:val="000000"/>
          <w:sz w:val="24"/>
          <w:szCs w:val="24"/>
        </w:rPr>
        <w:t>Installation of Water Cooler.</w:t>
      </w:r>
    </w:p>
    <w:p w:rsidR="00477D63" w:rsidRPr="00477D63" w:rsidRDefault="00477D63" w:rsidP="00477D6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right="-46"/>
        <w:jc w:val="both"/>
        <w:rPr>
          <w:rFonts w:ascii="Bookman Old Style" w:hAnsi="Bookman Old Style" w:cs="Bookman Old Style"/>
          <w:color w:val="000000"/>
          <w:sz w:val="24"/>
          <w:szCs w:val="24"/>
        </w:rPr>
      </w:pPr>
      <w:r w:rsidRPr="00477D63">
        <w:rPr>
          <w:rFonts w:ascii="Bookman Old Style" w:hAnsi="Bookman Old Style" w:cs="Bookman Old Style"/>
          <w:color w:val="000000"/>
          <w:sz w:val="24"/>
          <w:szCs w:val="24"/>
        </w:rPr>
        <w:t>Establishment of Waste Paper Recycling and Oil Extraction Units</w:t>
      </w:r>
      <w:r w:rsidR="00F1649C">
        <w:rPr>
          <w:rFonts w:ascii="Bookman Old Style" w:hAnsi="Bookman Old Style" w:cs="Bookman Old Style"/>
          <w:color w:val="000000"/>
          <w:sz w:val="24"/>
          <w:szCs w:val="24"/>
        </w:rPr>
        <w:t>.</w:t>
      </w:r>
      <w:r w:rsidRPr="00477D63">
        <w:rPr>
          <w:rFonts w:ascii="Bookman Old Style" w:hAnsi="Bookman Old Style" w:cs="Bookman Old Style"/>
          <w:color w:val="000000"/>
          <w:sz w:val="24"/>
          <w:szCs w:val="24"/>
        </w:rPr>
        <w:t xml:space="preserve"> </w:t>
      </w:r>
    </w:p>
    <w:p w:rsidR="00477D63" w:rsidRPr="00477D63" w:rsidRDefault="00477D63" w:rsidP="00477D63">
      <w:pPr>
        <w:pStyle w:val="ListParagraph"/>
        <w:autoSpaceDE w:val="0"/>
        <w:autoSpaceDN w:val="0"/>
        <w:adjustRightInd w:val="0"/>
        <w:spacing w:after="0" w:line="360" w:lineRule="auto"/>
        <w:ind w:left="0" w:right="-46"/>
        <w:jc w:val="both"/>
        <w:rPr>
          <w:rFonts w:ascii="Bookman Old Style" w:hAnsi="Bookman Old Style" w:cs="Bookman Old Style"/>
          <w:b/>
          <w:color w:val="000000"/>
          <w:sz w:val="24"/>
          <w:szCs w:val="24"/>
        </w:rPr>
      </w:pPr>
    </w:p>
    <w:p w:rsidR="00477D63" w:rsidRPr="00477D63" w:rsidRDefault="00477D63" w:rsidP="00477D63">
      <w:pPr>
        <w:autoSpaceDE w:val="0"/>
        <w:autoSpaceDN w:val="0"/>
        <w:adjustRightInd w:val="0"/>
        <w:spacing w:after="0" w:line="360" w:lineRule="auto"/>
        <w:ind w:right="-46"/>
        <w:jc w:val="both"/>
        <w:rPr>
          <w:rFonts w:ascii="Bookman Old Style" w:hAnsi="Bookman Old Style" w:cs="Bookman Old Style"/>
          <w:b/>
          <w:color w:val="000000"/>
          <w:sz w:val="24"/>
          <w:szCs w:val="24"/>
        </w:rPr>
      </w:pPr>
      <w:r w:rsidRPr="00477D63">
        <w:rPr>
          <w:rFonts w:ascii="Bookman Old Style" w:hAnsi="Bookman Old Style" w:cs="Bookman Old Style"/>
          <w:b/>
          <w:color w:val="000000"/>
          <w:sz w:val="24"/>
          <w:szCs w:val="24"/>
        </w:rPr>
        <w:t>Financial Support</w:t>
      </w:r>
    </w:p>
    <w:p w:rsidR="00477D63" w:rsidRPr="00477D63" w:rsidRDefault="00477D63" w:rsidP="00477D6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right="-46"/>
        <w:jc w:val="both"/>
        <w:rPr>
          <w:rFonts w:ascii="Bookman Old Style" w:hAnsi="Bookman Old Style" w:cs="Bookman Old Style"/>
          <w:color w:val="000000"/>
          <w:sz w:val="24"/>
          <w:szCs w:val="24"/>
        </w:rPr>
      </w:pPr>
      <w:r w:rsidRPr="00477D63">
        <w:rPr>
          <w:rFonts w:ascii="Bookman Old Style" w:hAnsi="Bookman Old Style" w:cs="Bookman Old Style"/>
          <w:b/>
          <w:color w:val="000000"/>
          <w:sz w:val="24"/>
          <w:szCs w:val="24"/>
        </w:rPr>
        <w:t>Endowments</w:t>
      </w:r>
      <w:r w:rsidRPr="00477D63">
        <w:rPr>
          <w:rFonts w:ascii="Bookman Old Style" w:hAnsi="Bookman Old Style" w:cs="Bookman Old Style"/>
          <w:color w:val="000000"/>
          <w:sz w:val="24"/>
          <w:szCs w:val="24"/>
        </w:rPr>
        <w:t xml:space="preserve"> have been created for academic excellence.</w:t>
      </w:r>
    </w:p>
    <w:p w:rsidR="00477D63" w:rsidRPr="00477D63" w:rsidRDefault="00477D63" w:rsidP="00477D6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right="-46"/>
        <w:jc w:val="both"/>
        <w:rPr>
          <w:rFonts w:ascii="Bookman Old Style" w:hAnsi="Bookman Old Style" w:cs="Bookman Old Style"/>
          <w:b/>
          <w:color w:val="000000"/>
          <w:sz w:val="24"/>
          <w:szCs w:val="24"/>
        </w:rPr>
      </w:pPr>
      <w:r w:rsidRPr="00477D63">
        <w:rPr>
          <w:rFonts w:ascii="Bookman Old Style" w:hAnsi="Bookman Old Style" w:cs="Bookman Old Style"/>
          <w:color w:val="000000"/>
          <w:sz w:val="24"/>
          <w:szCs w:val="24"/>
        </w:rPr>
        <w:t>Financial support to the meritorious yet economically deprived students</w:t>
      </w:r>
      <w:r w:rsidRPr="00002F04">
        <w:rPr>
          <w:rFonts w:ascii="Bookman Old Style" w:hAnsi="Bookman Old Style" w:cs="Bookman Old Style"/>
          <w:color w:val="000000"/>
          <w:sz w:val="24"/>
          <w:szCs w:val="24"/>
        </w:rPr>
        <w:t xml:space="preserve">. </w:t>
      </w:r>
    </w:p>
    <w:p w:rsidR="00477D63" w:rsidRPr="00477D63" w:rsidRDefault="00477D63" w:rsidP="00477D6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right="-46"/>
        <w:jc w:val="both"/>
        <w:rPr>
          <w:rFonts w:ascii="Bookman Old Style" w:hAnsi="Bookman Old Style" w:cs="Bookman Old Style"/>
          <w:color w:val="000000"/>
          <w:sz w:val="24"/>
          <w:szCs w:val="24"/>
        </w:rPr>
      </w:pPr>
      <w:r w:rsidRPr="00477D63">
        <w:rPr>
          <w:rFonts w:ascii="Bookman Old Style" w:hAnsi="Bookman Old Style" w:cs="Bookman Old Style"/>
          <w:color w:val="000000"/>
          <w:sz w:val="24"/>
          <w:szCs w:val="24"/>
        </w:rPr>
        <w:t xml:space="preserve">Dr. </w:t>
      </w:r>
      <w:proofErr w:type="spellStart"/>
      <w:r w:rsidRPr="00477D63">
        <w:rPr>
          <w:rFonts w:ascii="Bookman Old Style" w:hAnsi="Bookman Old Style" w:cs="Bookman Old Style"/>
          <w:color w:val="000000"/>
          <w:sz w:val="24"/>
          <w:szCs w:val="24"/>
        </w:rPr>
        <w:t>Amirthavalli</w:t>
      </w:r>
      <w:proofErr w:type="spellEnd"/>
      <w:r w:rsidRPr="00477D63">
        <w:rPr>
          <w:rFonts w:ascii="Bookman Old Style" w:hAnsi="Bookman Old Style" w:cs="Bookman Old Style"/>
          <w:color w:val="000000"/>
          <w:sz w:val="24"/>
          <w:szCs w:val="24"/>
        </w:rPr>
        <w:t xml:space="preserve"> Memorial Award to two to four students </w:t>
      </w:r>
      <w:r w:rsidR="00F1649C">
        <w:rPr>
          <w:rFonts w:ascii="Bookman Old Style" w:hAnsi="Bookman Old Style" w:cs="Bookman Old Style"/>
          <w:color w:val="000000"/>
          <w:sz w:val="24"/>
          <w:szCs w:val="24"/>
        </w:rPr>
        <w:t>majoring in Chemistry annually</w:t>
      </w:r>
      <w:r w:rsidRPr="00477D63">
        <w:rPr>
          <w:rFonts w:ascii="Bookman Old Style" w:hAnsi="Bookman Old Style" w:cs="Bookman Old Style"/>
          <w:color w:val="000000"/>
          <w:sz w:val="24"/>
          <w:szCs w:val="24"/>
        </w:rPr>
        <w:t xml:space="preserve">. </w:t>
      </w:r>
    </w:p>
    <w:p w:rsidR="00477D63" w:rsidRPr="00477D63" w:rsidRDefault="00477D63" w:rsidP="00477D63">
      <w:pPr>
        <w:autoSpaceDE w:val="0"/>
        <w:autoSpaceDN w:val="0"/>
        <w:adjustRightInd w:val="0"/>
        <w:spacing w:after="0" w:line="360" w:lineRule="auto"/>
        <w:ind w:right="-46"/>
        <w:jc w:val="both"/>
        <w:rPr>
          <w:rFonts w:ascii="Bookman Old Style" w:hAnsi="Bookman Old Style" w:cs="Bookman Old Style"/>
          <w:b/>
          <w:color w:val="000000"/>
          <w:sz w:val="24"/>
          <w:szCs w:val="24"/>
        </w:rPr>
      </w:pPr>
      <w:r w:rsidRPr="00477D63">
        <w:rPr>
          <w:rFonts w:ascii="Bookman Old Style" w:hAnsi="Bookman Old Style" w:cs="Bookman Old Style"/>
          <w:b/>
          <w:color w:val="000000"/>
          <w:sz w:val="24"/>
          <w:szCs w:val="24"/>
        </w:rPr>
        <w:t>Promoting Entrepreneurship</w:t>
      </w:r>
    </w:p>
    <w:p w:rsidR="00477D63" w:rsidRPr="00477D63" w:rsidRDefault="00477D63" w:rsidP="00477D6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67" w:line="360" w:lineRule="auto"/>
        <w:ind w:left="0" w:right="-46"/>
        <w:rPr>
          <w:rFonts w:ascii="Bookman Old Style" w:hAnsi="Bookman Old Style" w:cs="Bookman Old Style"/>
          <w:b/>
          <w:color w:val="000000"/>
          <w:sz w:val="24"/>
          <w:szCs w:val="24"/>
        </w:rPr>
      </w:pPr>
      <w:r w:rsidRPr="00477D63">
        <w:rPr>
          <w:rFonts w:ascii="Bookman Old Style" w:hAnsi="Bookman Old Style" w:cs="Bookman Old Style"/>
          <w:b/>
          <w:color w:val="000000"/>
          <w:sz w:val="24"/>
          <w:szCs w:val="24"/>
        </w:rPr>
        <w:t xml:space="preserve">Paper Recycling and Oil Extraction Units </w:t>
      </w:r>
      <w:proofErr w:type="gramStart"/>
      <w:r w:rsidRPr="00477D63">
        <w:rPr>
          <w:rFonts w:ascii="Bookman Old Style" w:hAnsi="Bookman Old Style" w:cs="Bookman Old Style"/>
          <w:color w:val="000000"/>
          <w:sz w:val="24"/>
          <w:szCs w:val="24"/>
        </w:rPr>
        <w:t>function</w:t>
      </w:r>
      <w:proofErr w:type="gramEnd"/>
      <w:r w:rsidRPr="00477D63">
        <w:rPr>
          <w:rFonts w:ascii="Bookman Old Style" w:hAnsi="Bookman Old Style" w:cs="Bookman Old Style"/>
          <w:color w:val="000000"/>
          <w:sz w:val="24"/>
          <w:szCs w:val="24"/>
        </w:rPr>
        <w:t xml:space="preserve"> effectively teaching entrepreneurial skills to the students of Entrepreneurial Development Cell. </w:t>
      </w:r>
    </w:p>
    <w:p w:rsidR="00477D63" w:rsidRPr="00477D63" w:rsidRDefault="00477D63" w:rsidP="00477D6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67" w:line="360" w:lineRule="auto"/>
        <w:ind w:left="0" w:right="-46"/>
        <w:rPr>
          <w:rFonts w:ascii="Bookman Old Style" w:hAnsi="Bookman Old Style" w:cs="Bookman Old Style"/>
          <w:b/>
          <w:color w:val="000000"/>
          <w:sz w:val="24"/>
          <w:szCs w:val="24"/>
        </w:rPr>
      </w:pPr>
      <w:r w:rsidRPr="00477D63">
        <w:rPr>
          <w:rFonts w:ascii="Bookman Old Style" w:hAnsi="Bookman Old Style" w:cs="Bookman Old Style"/>
          <w:b/>
          <w:color w:val="000000"/>
          <w:sz w:val="24"/>
          <w:szCs w:val="24"/>
        </w:rPr>
        <w:t>Fatima Incubation Centre</w:t>
      </w:r>
      <w:r w:rsidRPr="00477D63">
        <w:rPr>
          <w:rFonts w:ascii="Bookman Old Style" w:hAnsi="Bookman Old Style" w:cs="Bookman Old Style"/>
          <w:color w:val="000000"/>
          <w:sz w:val="24"/>
          <w:szCs w:val="24"/>
        </w:rPr>
        <w:t xml:space="preserve"> houses the business start-ups of the alumnae.</w:t>
      </w:r>
    </w:p>
    <w:p w:rsidR="00477D63" w:rsidRPr="00477D63" w:rsidRDefault="00477D63" w:rsidP="00477D6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67" w:line="360" w:lineRule="auto"/>
        <w:ind w:left="0" w:right="-46"/>
        <w:rPr>
          <w:rFonts w:ascii="Bookman Old Style" w:hAnsi="Bookman Old Style" w:cs="Bookman Old Style"/>
          <w:b/>
          <w:color w:val="000000"/>
          <w:sz w:val="24"/>
          <w:szCs w:val="24"/>
        </w:rPr>
      </w:pPr>
      <w:r w:rsidRPr="00477D63">
        <w:rPr>
          <w:rFonts w:ascii="Bookman Old Style" w:hAnsi="Bookman Old Style" w:cs="Bookman Old Style"/>
          <w:b/>
          <w:color w:val="000000"/>
          <w:sz w:val="24"/>
          <w:szCs w:val="24"/>
        </w:rPr>
        <w:t>Academic Services</w:t>
      </w:r>
    </w:p>
    <w:p w:rsidR="00477D63" w:rsidRPr="00477D63" w:rsidRDefault="00477D63" w:rsidP="00477D63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67" w:line="360" w:lineRule="auto"/>
        <w:ind w:left="0" w:right="-46"/>
        <w:rPr>
          <w:rFonts w:ascii="Bookman Old Style" w:hAnsi="Bookman Old Style" w:cs="Bookman Old Style"/>
          <w:color w:val="000000"/>
          <w:sz w:val="24"/>
          <w:szCs w:val="24"/>
        </w:rPr>
      </w:pPr>
      <w:r w:rsidRPr="00477D63">
        <w:rPr>
          <w:rFonts w:ascii="Bookman Old Style" w:hAnsi="Bookman Old Style" w:cs="Bookman Old Style"/>
          <w:color w:val="000000"/>
          <w:sz w:val="24"/>
          <w:szCs w:val="24"/>
        </w:rPr>
        <w:t>Each department has an alumna in the Board of Studies.</w:t>
      </w:r>
    </w:p>
    <w:p w:rsidR="00477D63" w:rsidRPr="00477D63" w:rsidRDefault="00477D63" w:rsidP="00477D63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67" w:line="360" w:lineRule="auto"/>
        <w:ind w:left="0" w:right="-46"/>
        <w:rPr>
          <w:rFonts w:ascii="Bookman Old Style" w:hAnsi="Bookman Old Style" w:cs="Bookman Old Style"/>
          <w:color w:val="000000"/>
          <w:sz w:val="24"/>
          <w:szCs w:val="24"/>
        </w:rPr>
      </w:pPr>
      <w:r w:rsidRPr="00477D63">
        <w:rPr>
          <w:rFonts w:ascii="Bookman Old Style" w:hAnsi="Bookman Old Style" w:cs="Bookman Old Style"/>
          <w:color w:val="000000"/>
          <w:sz w:val="24"/>
          <w:szCs w:val="24"/>
        </w:rPr>
        <w:t>Subject experts from among the Alumnae deliver Endowment Lectures.</w:t>
      </w:r>
    </w:p>
    <w:p w:rsidR="00477D63" w:rsidRPr="00477D63" w:rsidRDefault="00477D63" w:rsidP="00477D63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67" w:line="360" w:lineRule="auto"/>
        <w:ind w:left="0" w:right="-46"/>
        <w:rPr>
          <w:rFonts w:ascii="Bookman Old Style" w:hAnsi="Bookman Old Style" w:cs="Bookman Old Style"/>
          <w:color w:val="000000"/>
          <w:sz w:val="24"/>
          <w:szCs w:val="24"/>
        </w:rPr>
      </w:pPr>
      <w:r w:rsidRPr="00477D63">
        <w:rPr>
          <w:rFonts w:ascii="Bookman Old Style" w:hAnsi="Bookman Old Style" w:cs="Bookman Old Style"/>
          <w:color w:val="000000"/>
          <w:sz w:val="24"/>
          <w:szCs w:val="24"/>
        </w:rPr>
        <w:t>Feedback is received from the Alumnae for the revision of curriculum.</w:t>
      </w:r>
    </w:p>
    <w:p w:rsidR="00477D63" w:rsidRPr="00477D63" w:rsidRDefault="00477D63" w:rsidP="00477D63">
      <w:pPr>
        <w:autoSpaceDE w:val="0"/>
        <w:autoSpaceDN w:val="0"/>
        <w:adjustRightInd w:val="0"/>
        <w:spacing w:after="67" w:line="360" w:lineRule="auto"/>
        <w:ind w:right="-46"/>
        <w:rPr>
          <w:rFonts w:ascii="Bookman Old Style" w:hAnsi="Bookman Old Style" w:cs="Bookman Old Style"/>
          <w:b/>
          <w:color w:val="000000"/>
          <w:sz w:val="24"/>
          <w:szCs w:val="24"/>
        </w:rPr>
      </w:pPr>
      <w:r w:rsidRPr="00477D63">
        <w:rPr>
          <w:rFonts w:ascii="Bookman Old Style" w:hAnsi="Bookman Old Style" w:cs="Bookman Old Style"/>
          <w:b/>
          <w:color w:val="000000"/>
          <w:sz w:val="24"/>
          <w:szCs w:val="24"/>
        </w:rPr>
        <w:t>Promoting Sports</w:t>
      </w:r>
    </w:p>
    <w:p w:rsidR="00477D63" w:rsidRPr="00477D63" w:rsidRDefault="00477D63" w:rsidP="00477D6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right="-46"/>
        <w:jc w:val="both"/>
        <w:rPr>
          <w:rFonts w:ascii="Bookman Old Style" w:hAnsi="Bookman Old Style" w:cs="Bookman Old Style"/>
          <w:color w:val="000000"/>
          <w:sz w:val="24"/>
          <w:szCs w:val="24"/>
        </w:rPr>
      </w:pPr>
      <w:r w:rsidRPr="00477D63">
        <w:rPr>
          <w:rFonts w:ascii="Bookman Old Style" w:hAnsi="Bookman Old Style" w:cs="Bookman Old Style"/>
          <w:color w:val="000000"/>
          <w:sz w:val="24"/>
          <w:szCs w:val="24"/>
        </w:rPr>
        <w:lastRenderedPageBreak/>
        <w:t xml:space="preserve">A </w:t>
      </w:r>
      <w:r w:rsidRPr="00477D63">
        <w:rPr>
          <w:rFonts w:ascii="Bookman Old Style" w:hAnsi="Bookman Old Style" w:cs="Bookman Old Style"/>
          <w:b/>
          <w:color w:val="000000"/>
          <w:sz w:val="24"/>
          <w:szCs w:val="24"/>
        </w:rPr>
        <w:t xml:space="preserve">soup kitchen </w:t>
      </w:r>
      <w:r w:rsidRPr="00477D63">
        <w:rPr>
          <w:rFonts w:ascii="Bookman Old Style" w:hAnsi="Bookman Old Style" w:cs="Bookman Old Style"/>
          <w:color w:val="000000"/>
          <w:sz w:val="24"/>
          <w:szCs w:val="24"/>
        </w:rPr>
        <w:t>has been established for the sports students.</w:t>
      </w:r>
    </w:p>
    <w:p w:rsidR="00477D63" w:rsidRPr="00477D63" w:rsidRDefault="00477D63" w:rsidP="00477D6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right="-46"/>
        <w:jc w:val="both"/>
        <w:rPr>
          <w:rFonts w:ascii="Bookman Old Style" w:hAnsi="Bookman Old Style" w:cs="Bookman Old Style"/>
          <w:color w:val="000000"/>
          <w:sz w:val="24"/>
          <w:szCs w:val="24"/>
        </w:rPr>
      </w:pPr>
      <w:r w:rsidRPr="00477D63">
        <w:rPr>
          <w:rFonts w:ascii="Bookman Old Style" w:hAnsi="Bookman Old Style"/>
          <w:b/>
          <w:sz w:val="24"/>
          <w:szCs w:val="24"/>
        </w:rPr>
        <w:t xml:space="preserve">Annual Inter-collegiate Tournament for Women </w:t>
      </w:r>
      <w:r w:rsidRPr="00477D63">
        <w:rPr>
          <w:rFonts w:ascii="Bookman Old Style" w:hAnsi="Bookman Old Style"/>
          <w:sz w:val="24"/>
          <w:szCs w:val="24"/>
        </w:rPr>
        <w:t xml:space="preserve">is conducted from 2019. The first online National </w:t>
      </w:r>
      <w:proofErr w:type="spellStart"/>
      <w:r w:rsidRPr="00477D63">
        <w:rPr>
          <w:rFonts w:ascii="Bookman Old Style" w:hAnsi="Bookman Old Style"/>
          <w:sz w:val="24"/>
          <w:szCs w:val="24"/>
        </w:rPr>
        <w:t>Ludo</w:t>
      </w:r>
      <w:proofErr w:type="spellEnd"/>
      <w:r w:rsidRPr="00477D63">
        <w:rPr>
          <w:rFonts w:ascii="Bookman Old Style" w:hAnsi="Bookman Old Style"/>
          <w:sz w:val="24"/>
          <w:szCs w:val="24"/>
        </w:rPr>
        <w:t xml:space="preserve"> King competition for college boys and girls was organized on August 20, 2020.</w:t>
      </w:r>
    </w:p>
    <w:p w:rsidR="00EF30D4" w:rsidRPr="00477D63" w:rsidRDefault="00EF30D4" w:rsidP="00477D63">
      <w:pPr>
        <w:ind w:right="-46"/>
        <w:jc w:val="center"/>
        <w:rPr>
          <w:rFonts w:ascii="Bookman Old Style" w:hAnsi="Bookman Old Style"/>
          <w:sz w:val="24"/>
          <w:szCs w:val="24"/>
        </w:rPr>
      </w:pPr>
    </w:p>
    <w:p w:rsidR="00EF30D4" w:rsidRPr="00477D63" w:rsidRDefault="00FF5FD9" w:rsidP="00477D63">
      <w:pPr>
        <w:ind w:right="-46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No. of Words: 198</w:t>
      </w:r>
    </w:p>
    <w:sectPr w:rsidR="00EF30D4" w:rsidRPr="00477D63" w:rsidSect="008C54D6">
      <w:headerReference w:type="default" r:id="rId7"/>
      <w:footerReference w:type="default" r:id="rId8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7670" w:rsidRDefault="00857670" w:rsidP="00EF30D4">
      <w:pPr>
        <w:spacing w:after="0" w:line="240" w:lineRule="auto"/>
      </w:pPr>
      <w:r>
        <w:separator/>
      </w:r>
    </w:p>
  </w:endnote>
  <w:endnote w:type="continuationSeparator" w:id="0">
    <w:p w:rsidR="00857670" w:rsidRDefault="00857670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maranth">
    <w:panose1 w:val="00000000000000000000"/>
    <w:charset w:val="00"/>
    <w:family w:val="modern"/>
    <w:notTrueType/>
    <w:pitch w:val="variable"/>
    <w:sig w:usb0="A0000027" w:usb1="00000043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Default="00EF30D4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ascii="Calibri" w:hAnsi="Calibri" w:cs="Calibri"/>
        <w:b/>
        <w:color w:val="0D0D0D"/>
        <w:sz w:val="20"/>
        <w:szCs w:val="20"/>
      </w:rPr>
      <w:t>AQAR</w:t>
    </w: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) (2020 – 2021)</w:t>
    </w:r>
    <w:r>
      <w:rPr>
        <w:rFonts w:asciiTheme="majorHAnsi" w:hAnsiTheme="majorHAnsi"/>
      </w:rPr>
      <w:ptab w:relativeTo="margin" w:alignment="right" w:leader="none"/>
    </w:r>
  </w:p>
  <w:p w:rsidR="00EF30D4" w:rsidRPr="00EF30D4" w:rsidRDefault="00EF30D4" w:rsidP="00EF30D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7670" w:rsidRDefault="00857670" w:rsidP="00EF30D4">
      <w:pPr>
        <w:spacing w:after="0" w:line="240" w:lineRule="auto"/>
      </w:pPr>
      <w:r>
        <w:separator/>
      </w:r>
    </w:p>
  </w:footnote>
  <w:footnote w:type="continuationSeparator" w:id="0">
    <w:p w:rsidR="00857670" w:rsidRDefault="00857670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-57150</wp:posOffset>
          </wp:positionH>
          <wp:positionV relativeFrom="paragraph">
            <wp:posOffset>26035</wp:posOffset>
          </wp:positionV>
          <wp:extent cx="968375" cy="962025"/>
          <wp:effectExtent l="19050" t="0" r="3175" b="0"/>
          <wp:wrapNone/>
          <wp:docPr id="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37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4765040</wp:posOffset>
          </wp:positionH>
          <wp:positionV relativeFrom="paragraph">
            <wp:posOffset>-87630</wp:posOffset>
          </wp:positionV>
          <wp:extent cx="1502410" cy="1172845"/>
          <wp:effectExtent l="19050" t="0" r="2540" b="0"/>
          <wp:wrapTight wrapText="bothSides">
            <wp:wrapPolygon edited="0">
              <wp:start x="-274" y="0"/>
              <wp:lineTo x="-274" y="21401"/>
              <wp:lineTo x="21637" y="21401"/>
              <wp:lineTo x="21637" y="0"/>
              <wp:lineTo x="-274" y="0"/>
            </wp:wrapPolygon>
          </wp:wrapTight>
          <wp:docPr id="5" name="Picture 1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410" cy="1172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color w:val="003399"/>
        <w:sz w:val="38"/>
      </w:rPr>
      <w:t xml:space="preserve">Fatima College </w:t>
    </w:r>
    <w:r>
      <w:rPr>
        <w:rFonts w:ascii="Amaranth" w:hAnsi="Amaranth"/>
        <w:b/>
        <w:color w:val="003399"/>
        <w:sz w:val="38"/>
      </w:rPr>
      <w:br/>
    </w:r>
    <w:r w:rsidRPr="0052294F">
      <w:rPr>
        <w:rFonts w:ascii="Amaranth" w:hAnsi="Amaranth"/>
        <w:b/>
        <w:color w:val="003399"/>
        <w:sz w:val="20"/>
        <w:szCs w:val="20"/>
      </w:rPr>
      <w:t>(Autonomous</w:t>
    </w:r>
    <w:proofErr w:type="gramStart"/>
    <w:r w:rsidRPr="0052294F">
      <w:rPr>
        <w:rFonts w:ascii="Amaranth" w:hAnsi="Amaranth"/>
        <w:b/>
        <w:color w:val="003399"/>
        <w:sz w:val="20"/>
        <w:szCs w:val="20"/>
      </w:rPr>
      <w:t>)</w:t>
    </w:r>
    <w:proofErr w:type="gramEnd"/>
    <w:r w:rsidRPr="00393F99">
      <w:rPr>
        <w:rFonts w:ascii="Amaranth" w:hAnsi="Amaranth"/>
        <w:b/>
        <w:color w:val="002060"/>
        <w:sz w:val="28"/>
      </w:rPr>
      <w:br/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Re-Accredited with </w:t>
    </w:r>
    <w:r>
      <w:rPr>
        <w:rFonts w:ascii="Calibri" w:hAnsi="Calibri" w:cs="Calibri"/>
        <w:b/>
        <w:bCs/>
        <w:i/>
        <w:iCs/>
        <w:color w:val="C00000"/>
        <w:sz w:val="20"/>
      </w:rPr>
      <w:t>‘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A++</w:t>
    </w:r>
    <w:r>
      <w:rPr>
        <w:rFonts w:ascii="Calibri" w:hAnsi="Calibri" w:cs="Calibri"/>
        <w:b/>
        <w:bCs/>
        <w:i/>
        <w:iCs/>
        <w:color w:val="C00000"/>
        <w:sz w:val="20"/>
      </w:rPr>
      <w:t>’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</w:t>
    </w:r>
    <w:r>
      <w:rPr>
        <w:rFonts w:ascii="Calibri" w:hAnsi="Calibri" w:cs="Calibri"/>
        <w:b/>
        <w:bCs/>
        <w:i/>
        <w:iCs/>
        <w:color w:val="C00000"/>
        <w:sz w:val="20"/>
      </w:rPr>
      <w:t>(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CGPA 3.61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by NAAC (Cycle</w:t>
    </w:r>
    <w:r>
      <w:rPr>
        <w:rFonts w:ascii="Calibri" w:hAnsi="Calibri" w:cs="Calibri"/>
        <w:b/>
        <w:bCs/>
        <w:i/>
        <w:iCs/>
        <w:color w:val="C00000"/>
        <w:sz w:val="20"/>
      </w:rPr>
      <w:t>- IV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br/>
      <w:t>College with Potential for Excellence (2004 - 2019)</w:t>
    </w:r>
  </w:p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Calibri" w:hAnsi="Calibri" w:cs="Calibri"/>
        <w:b/>
        <w:bCs/>
        <w:i/>
        <w:iCs/>
        <w:color w:val="C00000"/>
        <w:sz w:val="20"/>
      </w:rPr>
      <w:t xml:space="preserve">101 </w:t>
    </w:r>
    <w:r w:rsidR="007678B5">
      <w:rPr>
        <w:rFonts w:ascii="Calibri" w:hAnsi="Calibri" w:cs="Calibri"/>
        <w:b/>
        <w:bCs/>
        <w:i/>
        <w:iCs/>
        <w:color w:val="C00000"/>
        <w:sz w:val="20"/>
      </w:rPr>
      <w:t>-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150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Rank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Band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in India Ranking 2021 (NIRF)</w:t>
    </w:r>
  </w:p>
  <w:p w:rsidR="00EF30D4" w:rsidRPr="00393F99" w:rsidRDefault="00EF30D4" w:rsidP="00EF30D4">
    <w:pPr>
      <w:spacing w:after="0" w:line="240" w:lineRule="auto"/>
      <w:ind w:right="-46"/>
      <w:jc w:val="center"/>
      <w:rPr>
        <w:rFonts w:ascii="Amaranth" w:hAnsi="Amaranth"/>
        <w:b/>
        <w:color w:val="003399"/>
        <w:sz w:val="36"/>
      </w:rPr>
    </w:pPr>
    <w:r w:rsidRPr="00393F99">
      <w:rPr>
        <w:rFonts w:ascii="Calibri" w:hAnsi="Calibri" w:cs="Calibri"/>
        <w:b/>
        <w:bCs/>
        <w:iCs/>
        <w:color w:val="003399"/>
        <w:sz w:val="20"/>
      </w:rPr>
      <w:t xml:space="preserve">Mary Land, Madurai </w:t>
    </w:r>
    <w:r w:rsidR="007678B5">
      <w:rPr>
        <w:rFonts w:ascii="Calibri" w:hAnsi="Calibri" w:cs="Calibri"/>
        <w:b/>
        <w:bCs/>
        <w:iCs/>
        <w:color w:val="003399"/>
        <w:sz w:val="20"/>
      </w:rPr>
      <w:t>-</w:t>
    </w:r>
    <w:r w:rsidRPr="00393F99">
      <w:rPr>
        <w:rFonts w:ascii="Calibri" w:hAnsi="Calibri" w:cs="Calibri"/>
        <w:b/>
        <w:bCs/>
        <w:iCs/>
        <w:color w:val="003399"/>
        <w:sz w:val="20"/>
      </w:rPr>
      <w:t xml:space="preserve"> 625</w:t>
    </w:r>
    <w:r w:rsidR="007678B5">
      <w:rPr>
        <w:rFonts w:ascii="Calibri" w:hAnsi="Calibri" w:cs="Calibri"/>
        <w:b/>
        <w:bCs/>
        <w:iCs/>
        <w:color w:val="003399"/>
        <w:sz w:val="20"/>
      </w:rPr>
      <w:t xml:space="preserve"> </w:t>
    </w:r>
    <w:r w:rsidRPr="00393F99">
      <w:rPr>
        <w:rFonts w:ascii="Calibri" w:hAnsi="Calibri" w:cs="Calibri"/>
        <w:b/>
        <w:bCs/>
        <w:iCs/>
        <w:color w:val="003399"/>
        <w:sz w:val="20"/>
      </w:rPr>
      <w:t>018, Tamil Nadu</w:t>
    </w:r>
    <w:r w:rsidR="007678B5">
      <w:rPr>
        <w:rFonts w:ascii="Calibri" w:hAnsi="Calibri" w:cs="Calibri"/>
        <w:b/>
        <w:bCs/>
        <w:iCs/>
        <w:color w:val="003399"/>
        <w:sz w:val="20"/>
      </w:rPr>
      <w:t>.</w:t>
    </w:r>
  </w:p>
  <w:p w:rsidR="00EF30D4" w:rsidRPr="00EF30D4" w:rsidRDefault="00652A22" w:rsidP="00EF30D4">
    <w:pPr>
      <w:jc w:val="center"/>
    </w:pPr>
    <w:r w:rsidRPr="00652A22">
      <w:rPr>
        <w:rFonts w:ascii="Calibri" w:hAnsi="Calibri" w:cs="Calibri"/>
        <w:b/>
        <w:bCs/>
        <w:iCs/>
        <w:noProof/>
        <w:color w:val="003399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left:0;text-align:left;margin-left:-25.2pt;margin-top:9.15pt;width:517.25pt;height:0;z-index:251658240" o:connectortype="straight" strokeweight="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7657D1"/>
    <w:multiLevelType w:val="hybridMultilevel"/>
    <w:tmpl w:val="816461D6"/>
    <w:lvl w:ilvl="0" w:tplc="40090001">
      <w:start w:val="1"/>
      <w:numFmt w:val="bullet"/>
      <w:lvlText w:val=""/>
      <w:lvlJc w:val="left"/>
      <w:pPr>
        <w:ind w:left="2229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94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6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8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10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82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54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6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89" w:hanging="360"/>
      </w:pPr>
      <w:rPr>
        <w:rFonts w:ascii="Wingdings" w:hAnsi="Wingdings" w:hint="default"/>
      </w:rPr>
    </w:lvl>
  </w:abstractNum>
  <w:abstractNum w:abstractNumId="1">
    <w:nsid w:val="29EC7C34"/>
    <w:multiLevelType w:val="hybridMultilevel"/>
    <w:tmpl w:val="38B631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2E021F"/>
    <w:multiLevelType w:val="hybridMultilevel"/>
    <w:tmpl w:val="4356AB6C"/>
    <w:lvl w:ilvl="0" w:tplc="40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561640F4"/>
    <w:multiLevelType w:val="hybridMultilevel"/>
    <w:tmpl w:val="5F14172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421811"/>
    <w:multiLevelType w:val="hybridMultilevel"/>
    <w:tmpl w:val="D61A5E4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characterSpacingControl w:val="doNotCompress"/>
  <w:hdrShapeDefaults>
    <o:shapedefaults v:ext="edit" spidmax="8194"/>
    <o:shapelayout v:ext="edit">
      <o:idmap v:ext="edit" data="1"/>
      <o:rules v:ext="edit">
        <o:r id="V:Rule2" type="connector" idref="#_x0000_s102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A96F2E"/>
    <w:rsid w:val="00002F04"/>
    <w:rsid w:val="00160556"/>
    <w:rsid w:val="00195357"/>
    <w:rsid w:val="0020373C"/>
    <w:rsid w:val="0021077B"/>
    <w:rsid w:val="0021087F"/>
    <w:rsid w:val="003602BE"/>
    <w:rsid w:val="00393F99"/>
    <w:rsid w:val="00403B38"/>
    <w:rsid w:val="00477D63"/>
    <w:rsid w:val="0052294F"/>
    <w:rsid w:val="00573DEB"/>
    <w:rsid w:val="005A7615"/>
    <w:rsid w:val="005F7048"/>
    <w:rsid w:val="00652A22"/>
    <w:rsid w:val="006B4C98"/>
    <w:rsid w:val="006E4507"/>
    <w:rsid w:val="007678B5"/>
    <w:rsid w:val="00794F07"/>
    <w:rsid w:val="007E6D0A"/>
    <w:rsid w:val="00857670"/>
    <w:rsid w:val="008C54D6"/>
    <w:rsid w:val="009A558E"/>
    <w:rsid w:val="00A21BDE"/>
    <w:rsid w:val="00A91E22"/>
    <w:rsid w:val="00A96F2E"/>
    <w:rsid w:val="00AD2E9B"/>
    <w:rsid w:val="00AF39D2"/>
    <w:rsid w:val="00BC1E61"/>
    <w:rsid w:val="00C023D2"/>
    <w:rsid w:val="00C229A7"/>
    <w:rsid w:val="00C5090D"/>
    <w:rsid w:val="00DF30DE"/>
    <w:rsid w:val="00EA1BE6"/>
    <w:rsid w:val="00EF30D4"/>
    <w:rsid w:val="00F1649C"/>
    <w:rsid w:val="00FF5F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7D63"/>
    <w:pPr>
      <w:spacing w:after="200" w:line="276" w:lineRule="auto"/>
    </w:pPr>
    <w:rPr>
      <w:rFonts w:eastAsiaTheme="minorEastAsia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basedOn w:val="DefaultParagraphFont"/>
    <w:uiPriority w:val="32"/>
    <w:qFormat/>
    <w:rsid w:val="00DF30DE"/>
    <w:rPr>
      <w:b/>
      <w:bCs/>
      <w:smallCaps/>
      <w:color w:val="4472C4" w:themeColor="accent1"/>
      <w:spacing w:val="5"/>
    </w:rPr>
  </w:style>
  <w:style w:type="paragraph" w:styleId="ListParagraph">
    <w:name w:val="List Paragraph"/>
    <w:basedOn w:val="Normal"/>
    <w:uiPriority w:val="34"/>
    <w:qFormat/>
    <w:rsid w:val="00477D63"/>
    <w:pPr>
      <w:ind w:left="720"/>
      <w:contextualSpacing/>
    </w:pPr>
    <w:rPr>
      <w:rFonts w:ascii="Calibri" w:eastAsia="Calibri" w:hAnsi="Calibri" w:cs="Times New Roman"/>
      <w:lang w:val="en-US" w:eastAsia="en-US"/>
    </w:rPr>
  </w:style>
  <w:style w:type="paragraph" w:customStyle="1" w:styleId="Default">
    <w:name w:val="Default"/>
    <w:rsid w:val="00477D6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mary</dc:creator>
  <cp:keywords/>
  <dc:description/>
  <cp:lastModifiedBy>naac</cp:lastModifiedBy>
  <cp:revision>26</cp:revision>
  <cp:lastPrinted>2021-11-29T08:57:00Z</cp:lastPrinted>
  <dcterms:created xsi:type="dcterms:W3CDTF">2021-11-29T06:47:00Z</dcterms:created>
  <dcterms:modified xsi:type="dcterms:W3CDTF">2022-03-24T10:44:00Z</dcterms:modified>
</cp:coreProperties>
</file>